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10083E" w14:textId="5AC7E17E" w:rsidR="00EC336C" w:rsidRPr="00162A88" w:rsidRDefault="00EC336C" w:rsidP="00162A88">
      <w:pPr>
        <w:adjustRightInd w:val="0"/>
        <w:spacing w:line="400" w:lineRule="exact"/>
        <w:jc w:val="center"/>
        <w:textAlignment w:val="baseline"/>
        <w:rPr>
          <w:rFonts w:ascii="Times New Roman" w:eastAsia="標楷體" w:hAnsi="Times New Roman" w:cs="Times New Roman" w:hint="eastAsia"/>
          <w:b/>
          <w:sz w:val="32"/>
          <w:szCs w:val="32"/>
        </w:rPr>
      </w:pPr>
      <w:r w:rsidRPr="00BD06E1">
        <w:rPr>
          <w:rFonts w:ascii="Times New Roman" w:eastAsia="標楷體" w:hAnsi="Times New Roman" w:cs="Times New Roman"/>
          <w:b/>
          <w:sz w:val="32"/>
          <w:szCs w:val="32"/>
        </w:rPr>
        <w:t>授權書</w:t>
      </w:r>
    </w:p>
    <w:p w14:paraId="6818F6C8" w14:textId="49EAAB46" w:rsidR="00EC336C" w:rsidRPr="0010715D" w:rsidRDefault="00EC336C" w:rsidP="00EC336C">
      <w:pPr>
        <w:adjustRightInd w:val="0"/>
        <w:spacing w:line="320" w:lineRule="exact"/>
        <w:ind w:firstLineChars="221" w:firstLine="619"/>
        <w:jc w:val="both"/>
        <w:textAlignment w:val="baseline"/>
        <w:rPr>
          <w:rFonts w:ascii="標楷體" w:eastAsia="標楷體" w:hAnsi="標楷體" w:cs="Times New Roman"/>
          <w:sz w:val="28"/>
          <w:szCs w:val="28"/>
        </w:rPr>
      </w:pPr>
      <w:r w:rsidRPr="0010715D">
        <w:rPr>
          <w:rFonts w:ascii="標楷體" w:eastAsia="標楷體" w:hAnsi="標楷體" w:cs="Times New Roman"/>
          <w:sz w:val="28"/>
          <w:szCs w:val="28"/>
        </w:rPr>
        <w:t>立書人即下列著作之著作財產權人</w:t>
      </w:r>
      <w:r w:rsidRPr="0010715D">
        <w:rPr>
          <w:rFonts w:ascii="標楷體" w:eastAsia="標楷體" w:hAnsi="標楷體" w:cs="Times New Roman"/>
          <w:sz w:val="28"/>
          <w:szCs w:val="28"/>
          <w:u w:val="single"/>
        </w:rPr>
        <w:t xml:space="preserve">○○○ </w:t>
      </w:r>
      <w:r w:rsidRPr="0010715D">
        <w:rPr>
          <w:rFonts w:ascii="標楷體" w:eastAsia="標楷體" w:hAnsi="標楷體" w:cs="Times New Roman"/>
          <w:sz w:val="28"/>
          <w:szCs w:val="28"/>
        </w:rPr>
        <w:t>(以下簡稱辛方)，因「</w:t>
      </w:r>
      <w:r w:rsidRPr="0010715D">
        <w:rPr>
          <w:rFonts w:ascii="標楷體" w:eastAsia="標楷體" w:hAnsi="標楷體" w:cs="Times New Roman"/>
          <w:sz w:val="28"/>
          <w:szCs w:val="28"/>
          <w:u w:val="single"/>
        </w:rPr>
        <w:t xml:space="preserve"> </w:t>
      </w:r>
      <w:r w:rsidR="00162A88" w:rsidRPr="00162A88">
        <w:rPr>
          <w:rFonts w:ascii="標楷體" w:eastAsia="標楷體" w:hAnsi="標楷體" w:cs="Times New Roman"/>
          <w:sz w:val="28"/>
          <w:szCs w:val="28"/>
          <w:u w:val="single"/>
        </w:rPr>
        <w:t>2022年墨西哥瓜達拉哈拉國際書展參展計畫</w:t>
      </w:r>
      <w:r w:rsidRPr="0010715D">
        <w:rPr>
          <w:rFonts w:ascii="標楷體" w:eastAsia="標楷體" w:hAnsi="標楷體" w:cs="Times New Roman"/>
          <w:sz w:val="28"/>
          <w:szCs w:val="28"/>
        </w:rPr>
        <w:t>」契約之</w:t>
      </w:r>
      <w:r w:rsidR="00D91B1C">
        <w:rPr>
          <w:rFonts w:ascii="標楷體" w:eastAsia="標楷體" w:hAnsi="標楷體" w:cs="Times New Roman"/>
          <w:sz w:val="28"/>
          <w:szCs w:val="28"/>
          <w:u w:val="single"/>
        </w:rPr>
        <w:t>財團法人台北書展基金會</w:t>
      </w:r>
      <w:r w:rsidRPr="0010715D">
        <w:rPr>
          <w:rFonts w:ascii="標楷體" w:eastAsia="標楷體" w:hAnsi="標楷體" w:cs="Times New Roman"/>
          <w:sz w:val="28"/>
          <w:szCs w:val="28"/>
        </w:rPr>
        <w:t>為執行該項契約，需利用辛方之著作，爰授權</w:t>
      </w:r>
      <w:r w:rsidR="00D91B1C">
        <w:rPr>
          <w:rFonts w:ascii="標楷體" w:eastAsia="標楷體" w:hAnsi="標楷體" w:cs="Times New Roman"/>
          <w:sz w:val="28"/>
          <w:szCs w:val="28"/>
          <w:u w:val="single"/>
        </w:rPr>
        <w:t>文化內容策進院</w:t>
      </w:r>
      <w:r w:rsidRPr="0010715D">
        <w:rPr>
          <w:rFonts w:ascii="標楷體" w:eastAsia="標楷體" w:hAnsi="標楷體" w:cs="Times New Roman"/>
          <w:sz w:val="28"/>
          <w:szCs w:val="28"/>
        </w:rPr>
        <w:t>(以下簡稱甲方)於下列授權範圍內利用辛方之著作：</w:t>
      </w:r>
    </w:p>
    <w:p w14:paraId="20C042B4" w14:textId="77777777" w:rsidR="00EC336C" w:rsidRPr="0010715D" w:rsidRDefault="00EC336C" w:rsidP="00EC336C">
      <w:pPr>
        <w:pStyle w:val="a3"/>
        <w:numPr>
          <w:ilvl w:val="0"/>
          <w:numId w:val="2"/>
        </w:numPr>
        <w:adjustRightInd w:val="0"/>
        <w:spacing w:line="320" w:lineRule="exact"/>
        <w:ind w:left="560" w:hangingChars="200" w:hanging="560"/>
        <w:jc w:val="both"/>
        <w:textAlignment w:val="baseline"/>
        <w:rPr>
          <w:rFonts w:ascii="標楷體" w:eastAsia="標楷體" w:hAnsi="標楷體" w:cs="Times New Roman" w:hint="default"/>
          <w:sz w:val="28"/>
          <w:szCs w:val="28"/>
        </w:rPr>
      </w:pPr>
      <w:r w:rsidRPr="0010715D">
        <w:rPr>
          <w:rFonts w:ascii="標楷體" w:eastAsia="標楷體" w:hAnsi="標楷體" w:cs="Times New Roman" w:hint="default"/>
          <w:sz w:val="28"/>
          <w:szCs w:val="28"/>
        </w:rPr>
        <w:t>授權利用之著作名稱：</w:t>
      </w:r>
      <w:r w:rsidRPr="0010715D">
        <w:rPr>
          <w:rFonts w:ascii="標楷體" w:eastAsia="標楷體" w:hAnsi="標楷體" w:cs="Times New Roman" w:hint="default"/>
          <w:sz w:val="28"/>
          <w:szCs w:val="28"/>
          <w:u w:val="single"/>
        </w:rPr>
        <w:t>–––––––––</w:t>
      </w:r>
    </w:p>
    <w:p w14:paraId="0ACBCA63" w14:textId="77777777" w:rsidR="00EC336C" w:rsidRPr="0010715D" w:rsidRDefault="00EC336C" w:rsidP="00EC336C">
      <w:pPr>
        <w:pStyle w:val="a3"/>
        <w:numPr>
          <w:ilvl w:val="0"/>
          <w:numId w:val="3"/>
        </w:numPr>
        <w:adjustRightInd w:val="0"/>
        <w:spacing w:line="320" w:lineRule="exact"/>
        <w:ind w:leftChars="200" w:left="1040" w:hangingChars="200" w:hanging="560"/>
        <w:jc w:val="both"/>
        <w:textAlignment w:val="baseline"/>
        <w:rPr>
          <w:rFonts w:ascii="標楷體" w:eastAsia="標楷體" w:hAnsi="標楷體" w:cs="Times New Roman" w:hint="default"/>
          <w:sz w:val="28"/>
          <w:szCs w:val="28"/>
        </w:rPr>
      </w:pPr>
      <w:r w:rsidRPr="0010715D">
        <w:rPr>
          <w:rFonts w:ascii="標楷體" w:eastAsia="標楷體" w:hAnsi="標楷體" w:cs="Times New Roman" w:hint="default"/>
          <w:sz w:val="28"/>
          <w:szCs w:val="28"/>
        </w:rPr>
        <w:t>類別</w:t>
      </w:r>
    </w:p>
    <w:p w14:paraId="471FE705" w14:textId="002F3DE3" w:rsidR="00EC336C" w:rsidRPr="0010715D" w:rsidRDefault="00562326" w:rsidP="00EC336C">
      <w:pPr>
        <w:pStyle w:val="a3"/>
        <w:adjustRightInd w:val="0"/>
        <w:spacing w:line="320" w:lineRule="exact"/>
        <w:ind w:left="1000"/>
        <w:jc w:val="both"/>
        <w:textAlignment w:val="baseline"/>
        <w:rPr>
          <w:rFonts w:ascii="標楷體" w:eastAsia="標楷體" w:hAnsi="標楷體" w:cs="Times New Roman" w:hint="default"/>
          <w:sz w:val="28"/>
          <w:szCs w:val="28"/>
        </w:rPr>
      </w:pPr>
      <w:r>
        <w:rPr>
          <w:rFonts w:ascii="標楷體" w:eastAsia="標楷體" w:hAnsi="標楷體" w:cs="Times New Roman"/>
          <w:sz w:val="28"/>
          <w:szCs w:val="28"/>
        </w:rPr>
        <w:t>▓</w:t>
      </w:r>
      <w:r w:rsidR="00EC336C" w:rsidRPr="0010715D">
        <w:rPr>
          <w:rFonts w:ascii="標楷體" w:eastAsia="標楷體" w:hAnsi="標楷體" w:cs="Times New Roman" w:hint="default"/>
          <w:sz w:val="28"/>
          <w:szCs w:val="28"/>
        </w:rPr>
        <w:t xml:space="preserve">語文著作  □音樂著作  □戲劇、舞蹈著作 </w:t>
      </w:r>
      <w:r>
        <w:rPr>
          <w:rFonts w:ascii="標楷體" w:eastAsia="標楷體" w:hAnsi="標楷體" w:cs="Times New Roman"/>
          <w:sz w:val="28"/>
          <w:szCs w:val="28"/>
        </w:rPr>
        <w:t>▓</w:t>
      </w:r>
      <w:r w:rsidR="00EC336C" w:rsidRPr="0010715D">
        <w:rPr>
          <w:rFonts w:ascii="標楷體" w:eastAsia="標楷體" w:hAnsi="標楷體" w:cs="Times New Roman" w:hint="default"/>
          <w:sz w:val="28"/>
          <w:szCs w:val="28"/>
        </w:rPr>
        <w:t>美術著作 □攝影著作</w:t>
      </w:r>
    </w:p>
    <w:p w14:paraId="2DEE875B" w14:textId="209AF361" w:rsidR="00EC336C" w:rsidRPr="0010715D" w:rsidRDefault="00162A88" w:rsidP="00EC336C">
      <w:pPr>
        <w:pStyle w:val="a3"/>
        <w:adjustRightInd w:val="0"/>
        <w:spacing w:line="320" w:lineRule="exact"/>
        <w:ind w:left="1000"/>
        <w:jc w:val="both"/>
        <w:textAlignment w:val="baseline"/>
        <w:rPr>
          <w:rFonts w:ascii="標楷體" w:eastAsia="標楷體" w:hAnsi="標楷體" w:cs="Times New Roman" w:hint="default"/>
          <w:sz w:val="28"/>
          <w:szCs w:val="28"/>
        </w:rPr>
      </w:pPr>
      <w:r w:rsidRPr="0010715D">
        <w:rPr>
          <w:rFonts w:ascii="標楷體" w:eastAsia="標楷體" w:hAnsi="標楷體" w:cs="Times New Roman" w:hint="default"/>
          <w:sz w:val="28"/>
          <w:szCs w:val="28"/>
        </w:rPr>
        <w:t>□</w:t>
      </w:r>
      <w:r w:rsidR="00EC336C" w:rsidRPr="0010715D">
        <w:rPr>
          <w:rFonts w:ascii="標楷體" w:eastAsia="標楷體" w:hAnsi="標楷體" w:cs="Times New Roman" w:hint="default"/>
          <w:sz w:val="28"/>
          <w:szCs w:val="28"/>
        </w:rPr>
        <w:t>圖形著作  □電腦程式著作  □錄音著作  □建築著作</w:t>
      </w:r>
    </w:p>
    <w:p w14:paraId="32CB6E0C" w14:textId="77777777" w:rsidR="00EC336C" w:rsidRPr="0010715D" w:rsidRDefault="00EC336C" w:rsidP="00EC336C">
      <w:pPr>
        <w:pStyle w:val="a3"/>
        <w:adjustRightInd w:val="0"/>
        <w:spacing w:line="320" w:lineRule="exact"/>
        <w:ind w:left="1000"/>
        <w:jc w:val="both"/>
        <w:textAlignment w:val="baseline"/>
        <w:rPr>
          <w:rFonts w:ascii="標楷體" w:eastAsia="標楷體" w:hAnsi="標楷體" w:cs="Times New Roman" w:hint="default"/>
          <w:sz w:val="28"/>
          <w:szCs w:val="28"/>
        </w:rPr>
      </w:pPr>
      <w:r w:rsidRPr="0010715D">
        <w:rPr>
          <w:rFonts w:ascii="標楷體" w:eastAsia="標楷體" w:hAnsi="標楷體" w:cs="Times New Roman" w:hint="default"/>
          <w:sz w:val="28"/>
          <w:szCs w:val="28"/>
        </w:rPr>
        <w:t>□視聽著作  □表演</w:t>
      </w:r>
    </w:p>
    <w:p w14:paraId="4149A0D8" w14:textId="77777777" w:rsidR="00EC336C" w:rsidRPr="0010715D" w:rsidRDefault="00EC336C" w:rsidP="00EC336C">
      <w:pPr>
        <w:pStyle w:val="a3"/>
        <w:numPr>
          <w:ilvl w:val="0"/>
          <w:numId w:val="3"/>
        </w:numPr>
        <w:adjustRightInd w:val="0"/>
        <w:spacing w:line="320" w:lineRule="exact"/>
        <w:ind w:leftChars="200" w:left="1040" w:hangingChars="200" w:hanging="560"/>
        <w:jc w:val="both"/>
        <w:textAlignment w:val="baseline"/>
        <w:rPr>
          <w:rFonts w:ascii="標楷體" w:eastAsia="標楷體" w:hAnsi="標楷體" w:cs="Times New Roman" w:hint="default"/>
          <w:sz w:val="28"/>
          <w:szCs w:val="28"/>
        </w:rPr>
      </w:pPr>
      <w:r w:rsidRPr="0010715D">
        <w:rPr>
          <w:rFonts w:ascii="標楷體" w:eastAsia="標楷體" w:hAnsi="標楷體" w:cs="Times New Roman" w:hint="default"/>
          <w:sz w:val="28"/>
          <w:szCs w:val="28"/>
        </w:rPr>
        <w:t>立書人擔保就本件著作有授權利用之權利，並擔保本件著作並無不法侵害他人著作權或其他權利之情事。</w:t>
      </w:r>
    </w:p>
    <w:p w14:paraId="40AC5A2E" w14:textId="77777777" w:rsidR="00EC336C" w:rsidRPr="0010715D" w:rsidRDefault="00EC336C" w:rsidP="00EC336C">
      <w:pPr>
        <w:pStyle w:val="a3"/>
        <w:numPr>
          <w:ilvl w:val="0"/>
          <w:numId w:val="2"/>
        </w:numPr>
        <w:adjustRightInd w:val="0"/>
        <w:spacing w:line="320" w:lineRule="exact"/>
        <w:ind w:left="560" w:hangingChars="200" w:hanging="560"/>
        <w:jc w:val="both"/>
        <w:textAlignment w:val="baseline"/>
        <w:rPr>
          <w:rFonts w:ascii="標楷體" w:eastAsia="標楷體" w:hAnsi="標楷體" w:cs="Times New Roman" w:hint="default"/>
          <w:sz w:val="28"/>
          <w:szCs w:val="28"/>
        </w:rPr>
      </w:pPr>
      <w:r w:rsidRPr="0010715D">
        <w:rPr>
          <w:rFonts w:ascii="標楷體" w:eastAsia="標楷體" w:hAnsi="標楷體" w:cs="Times New Roman" w:hint="default"/>
          <w:sz w:val="28"/>
          <w:szCs w:val="28"/>
        </w:rPr>
        <w:t>授權範圍</w:t>
      </w:r>
    </w:p>
    <w:p w14:paraId="2F0C7D24" w14:textId="77777777" w:rsidR="00EC336C" w:rsidRPr="0010715D" w:rsidRDefault="00EC336C" w:rsidP="00EC336C">
      <w:pPr>
        <w:pStyle w:val="a3"/>
        <w:numPr>
          <w:ilvl w:val="0"/>
          <w:numId w:val="6"/>
        </w:numPr>
        <w:adjustRightInd w:val="0"/>
        <w:spacing w:line="320" w:lineRule="exact"/>
        <w:ind w:leftChars="200" w:left="1040" w:hangingChars="200" w:hanging="560"/>
        <w:jc w:val="both"/>
        <w:textAlignment w:val="baseline"/>
        <w:rPr>
          <w:rFonts w:ascii="標楷體" w:eastAsia="標楷體" w:hAnsi="標楷體" w:cs="Times New Roman" w:hint="default"/>
          <w:sz w:val="28"/>
          <w:szCs w:val="28"/>
        </w:rPr>
      </w:pPr>
      <w:r w:rsidRPr="0010715D">
        <w:rPr>
          <w:rFonts w:ascii="標楷體" w:eastAsia="標楷體" w:hAnsi="標楷體" w:cs="Times New Roman" w:hint="default"/>
          <w:sz w:val="28"/>
          <w:szCs w:val="28"/>
        </w:rPr>
        <w:t>利用行為：甲方應依下列著作權法規定之方式利用</w:t>
      </w:r>
    </w:p>
    <w:p w14:paraId="0D298D2C" w14:textId="77777777" w:rsidR="00EC336C" w:rsidRPr="0010715D" w:rsidRDefault="00EC336C" w:rsidP="007F2C02">
      <w:pPr>
        <w:pStyle w:val="a3"/>
        <w:adjustRightInd w:val="0"/>
        <w:spacing w:line="320" w:lineRule="exact"/>
        <w:ind w:left="1040"/>
        <w:jc w:val="both"/>
        <w:textAlignment w:val="baseline"/>
        <w:rPr>
          <w:rFonts w:ascii="標楷體" w:eastAsia="標楷體" w:hAnsi="標楷體" w:cs="Times New Roman" w:hint="default"/>
          <w:sz w:val="28"/>
          <w:szCs w:val="28"/>
        </w:rPr>
      </w:pPr>
      <w:r w:rsidRPr="0010715D">
        <w:rPr>
          <w:rFonts w:ascii="標楷體" w:eastAsia="標楷體" w:hAnsi="標楷體" w:cs="Times New Roman" w:hint="default"/>
          <w:sz w:val="28"/>
          <w:szCs w:val="28"/>
        </w:rPr>
        <w:t>□重製  □公開口述  □公開播送  □公開上映  □改作  □出租</w:t>
      </w:r>
    </w:p>
    <w:p w14:paraId="0E198237" w14:textId="3EA9A2E3" w:rsidR="00EC336C" w:rsidRPr="0010715D" w:rsidRDefault="00562326" w:rsidP="007F2C02">
      <w:pPr>
        <w:pStyle w:val="a3"/>
        <w:adjustRightInd w:val="0"/>
        <w:spacing w:line="320" w:lineRule="exact"/>
        <w:ind w:left="1040"/>
        <w:jc w:val="both"/>
        <w:textAlignment w:val="baseline"/>
        <w:rPr>
          <w:rFonts w:ascii="標楷體" w:eastAsia="標楷體" w:hAnsi="標楷體" w:cs="Times New Roman" w:hint="default"/>
          <w:sz w:val="28"/>
          <w:szCs w:val="28"/>
        </w:rPr>
      </w:pPr>
      <w:r>
        <w:rPr>
          <w:rFonts w:ascii="標楷體" w:eastAsia="標楷體" w:hAnsi="標楷體" w:cs="Times New Roman"/>
          <w:sz w:val="28"/>
          <w:szCs w:val="28"/>
        </w:rPr>
        <w:t>▓</w:t>
      </w:r>
      <w:r w:rsidR="00EC336C" w:rsidRPr="0010715D">
        <w:rPr>
          <w:rFonts w:ascii="標楷體" w:eastAsia="標楷體" w:hAnsi="標楷體" w:cs="Times New Roman" w:hint="default"/>
          <w:sz w:val="28"/>
          <w:szCs w:val="28"/>
        </w:rPr>
        <w:t xml:space="preserve">編輯  </w:t>
      </w:r>
      <w:r>
        <w:rPr>
          <w:rFonts w:ascii="標楷體" w:eastAsia="標楷體" w:hAnsi="標楷體" w:cs="Times New Roman"/>
          <w:sz w:val="28"/>
          <w:szCs w:val="28"/>
        </w:rPr>
        <w:t>▓</w:t>
      </w:r>
      <w:r w:rsidR="00EC336C" w:rsidRPr="0010715D">
        <w:rPr>
          <w:rFonts w:ascii="標楷體" w:eastAsia="標楷體" w:hAnsi="標楷體" w:cs="Times New Roman" w:hint="default"/>
          <w:sz w:val="28"/>
          <w:szCs w:val="28"/>
        </w:rPr>
        <w:t xml:space="preserve">公開展示  □公開傳輸  □公開演出  </w:t>
      </w:r>
      <w:r>
        <w:rPr>
          <w:rFonts w:ascii="標楷體" w:eastAsia="標楷體" w:hAnsi="標楷體" w:cs="Times New Roman"/>
          <w:sz w:val="28"/>
          <w:szCs w:val="28"/>
        </w:rPr>
        <w:t>▓</w:t>
      </w:r>
      <w:r w:rsidR="00EC336C" w:rsidRPr="0010715D">
        <w:rPr>
          <w:rFonts w:ascii="標楷體" w:eastAsia="標楷體" w:hAnsi="標楷體" w:cs="Times New Roman" w:hint="default"/>
          <w:sz w:val="28"/>
          <w:szCs w:val="28"/>
        </w:rPr>
        <w:t>散布</w:t>
      </w:r>
    </w:p>
    <w:p w14:paraId="03A5386C" w14:textId="77777777" w:rsidR="00EC336C" w:rsidRPr="0010715D" w:rsidRDefault="00EC336C" w:rsidP="00EC336C">
      <w:pPr>
        <w:pStyle w:val="a3"/>
        <w:numPr>
          <w:ilvl w:val="0"/>
          <w:numId w:val="6"/>
        </w:numPr>
        <w:adjustRightInd w:val="0"/>
        <w:spacing w:line="320" w:lineRule="exact"/>
        <w:ind w:leftChars="200" w:left="1040" w:hangingChars="200" w:hanging="560"/>
        <w:jc w:val="both"/>
        <w:textAlignment w:val="baseline"/>
        <w:rPr>
          <w:rFonts w:ascii="標楷體" w:eastAsia="標楷體" w:hAnsi="標楷體" w:cs="Times New Roman" w:hint="default"/>
          <w:sz w:val="28"/>
          <w:szCs w:val="28"/>
        </w:rPr>
      </w:pPr>
      <w:r w:rsidRPr="0010715D">
        <w:rPr>
          <w:rFonts w:ascii="標楷體" w:eastAsia="標楷體" w:hAnsi="標楷體" w:cs="Times New Roman" w:hint="default"/>
          <w:sz w:val="28"/>
          <w:szCs w:val="28"/>
        </w:rPr>
        <w:t>利用之地域(場地)：</w:t>
      </w:r>
    </w:p>
    <w:p w14:paraId="747242CD" w14:textId="0CDAB66F" w:rsidR="00EC336C" w:rsidRPr="0010715D" w:rsidRDefault="00562326" w:rsidP="00EC336C">
      <w:pPr>
        <w:pStyle w:val="a3"/>
        <w:adjustRightInd w:val="0"/>
        <w:spacing w:line="320" w:lineRule="exact"/>
        <w:ind w:left="1040"/>
        <w:jc w:val="both"/>
        <w:textAlignment w:val="baseline"/>
        <w:rPr>
          <w:rFonts w:ascii="標楷體" w:eastAsia="標楷體" w:hAnsi="標楷體" w:cs="Times New Roman" w:hint="default"/>
          <w:sz w:val="28"/>
          <w:szCs w:val="28"/>
        </w:rPr>
      </w:pPr>
      <w:r>
        <w:rPr>
          <w:rFonts w:ascii="標楷體" w:eastAsia="標楷體" w:hAnsi="標楷體" w:cs="Times New Roman"/>
          <w:sz w:val="28"/>
          <w:szCs w:val="28"/>
        </w:rPr>
        <w:t>▓</w:t>
      </w:r>
      <w:r w:rsidR="00EC336C" w:rsidRPr="0010715D">
        <w:rPr>
          <w:rFonts w:ascii="標楷體" w:eastAsia="標楷體" w:hAnsi="標楷體" w:cs="Times New Roman" w:hint="default"/>
          <w:sz w:val="28"/>
          <w:szCs w:val="28"/>
        </w:rPr>
        <w:t>不限地域  □限地域：</w:t>
      </w:r>
      <w:r w:rsidR="00EC336C" w:rsidRPr="0010715D">
        <w:rPr>
          <w:rFonts w:ascii="標楷體" w:eastAsia="標楷體" w:hAnsi="標楷體" w:cs="Times New Roman" w:hint="default"/>
          <w:sz w:val="28"/>
          <w:szCs w:val="28"/>
          <w:u w:val="single"/>
        </w:rPr>
        <w:t xml:space="preserve">                              </w:t>
      </w:r>
    </w:p>
    <w:p w14:paraId="07DE1876" w14:textId="77777777" w:rsidR="00997BB1" w:rsidRDefault="00EC336C" w:rsidP="00EC336C">
      <w:pPr>
        <w:pStyle w:val="a3"/>
        <w:numPr>
          <w:ilvl w:val="0"/>
          <w:numId w:val="6"/>
        </w:numPr>
        <w:adjustRightInd w:val="0"/>
        <w:spacing w:line="320" w:lineRule="exact"/>
        <w:ind w:leftChars="200" w:left="1040" w:hangingChars="200" w:hanging="560"/>
        <w:jc w:val="both"/>
        <w:textAlignment w:val="baseline"/>
        <w:rPr>
          <w:rFonts w:ascii="標楷體" w:eastAsia="標楷體" w:hAnsi="標楷體" w:cs="Times New Roman" w:hint="default"/>
          <w:sz w:val="28"/>
          <w:szCs w:val="28"/>
        </w:rPr>
      </w:pPr>
      <w:r w:rsidRPr="0010715D">
        <w:rPr>
          <w:rFonts w:ascii="標楷體" w:eastAsia="標楷體" w:hAnsi="標楷體" w:cs="Times New Roman" w:hint="default"/>
          <w:sz w:val="28"/>
          <w:szCs w:val="28"/>
        </w:rPr>
        <w:t>利用之時間：</w:t>
      </w:r>
    </w:p>
    <w:p w14:paraId="2A8026CC" w14:textId="3D5D6065" w:rsidR="00EC336C" w:rsidRPr="007F2C02" w:rsidRDefault="00997BB1" w:rsidP="00EC336C">
      <w:pPr>
        <w:pStyle w:val="a3"/>
        <w:adjustRightInd w:val="0"/>
        <w:spacing w:line="320" w:lineRule="exact"/>
        <w:ind w:left="1000"/>
        <w:jc w:val="both"/>
        <w:textAlignment w:val="baseline"/>
        <w:rPr>
          <w:rFonts w:ascii="標楷體" w:eastAsia="標楷體" w:hAnsi="標楷體" w:cs="Times New Roman" w:hint="default"/>
          <w:color w:val="auto"/>
          <w:sz w:val="28"/>
          <w:szCs w:val="28"/>
        </w:rPr>
      </w:pPr>
      <w:r w:rsidRPr="007F2C02">
        <w:rPr>
          <w:rFonts w:ascii="標楷體" w:eastAsia="標楷體" w:hAnsi="標楷體" w:cs="Times New Roman"/>
          <w:color w:val="auto"/>
          <w:sz w:val="28"/>
          <w:szCs w:val="28"/>
        </w:rPr>
        <w:t>自辛方將授權利用著作提供予承辦廠商或甲方之日起，至</w:t>
      </w:r>
      <w:r w:rsidR="002B245C" w:rsidRPr="00C7313E">
        <w:rPr>
          <w:rFonts w:ascii="標楷體" w:eastAsia="標楷體" w:hAnsi="標楷體" w:cs="Times New Roman"/>
          <w:color w:val="auto"/>
          <w:sz w:val="28"/>
          <w:szCs w:val="28"/>
          <w:u w:val="single"/>
        </w:rPr>
        <w:t>本</w:t>
      </w:r>
      <w:r w:rsidR="00162A88" w:rsidRPr="00162A88">
        <w:rPr>
          <w:rFonts w:ascii="標楷體" w:eastAsia="標楷體" w:hAnsi="標楷體" w:cs="Times New Roman"/>
          <w:color w:val="auto"/>
          <w:sz w:val="28"/>
          <w:szCs w:val="28"/>
          <w:u w:val="single"/>
        </w:rPr>
        <w:t>2022年墨西哥瓜達拉哈拉國際書展參展計畫</w:t>
      </w:r>
      <w:r w:rsidR="002B245C" w:rsidRPr="007F2C02">
        <w:rPr>
          <w:rFonts w:ascii="標楷體" w:eastAsia="標楷體" w:hAnsi="標楷體" w:cs="Times New Roman"/>
          <w:color w:val="auto"/>
          <w:sz w:val="28"/>
          <w:szCs w:val="28"/>
        </w:rPr>
        <w:t>結束後</w:t>
      </w:r>
      <w:r w:rsidRPr="007F2C02">
        <w:rPr>
          <w:rFonts w:ascii="標楷體" w:eastAsia="標楷體" w:hAnsi="標楷體" w:cs="Times New Roman"/>
          <w:color w:val="auto"/>
          <w:sz w:val="28"/>
          <w:szCs w:val="28"/>
        </w:rPr>
        <w:t>辛方書面通知甲方停止利用時止。</w:t>
      </w:r>
    </w:p>
    <w:p w14:paraId="115D2712" w14:textId="77777777" w:rsidR="00EC336C" w:rsidRPr="0010715D" w:rsidRDefault="00EC336C" w:rsidP="00EC336C">
      <w:pPr>
        <w:pStyle w:val="a3"/>
        <w:numPr>
          <w:ilvl w:val="0"/>
          <w:numId w:val="6"/>
        </w:numPr>
        <w:adjustRightInd w:val="0"/>
        <w:spacing w:line="320" w:lineRule="exact"/>
        <w:ind w:leftChars="200" w:left="1040" w:hangingChars="200" w:hanging="560"/>
        <w:jc w:val="both"/>
        <w:textAlignment w:val="baseline"/>
        <w:rPr>
          <w:rFonts w:ascii="標楷體" w:eastAsia="標楷體" w:hAnsi="標楷體" w:cs="Times New Roman" w:hint="default"/>
          <w:sz w:val="28"/>
          <w:szCs w:val="28"/>
        </w:rPr>
      </w:pPr>
      <w:r w:rsidRPr="0010715D">
        <w:rPr>
          <w:rFonts w:ascii="標楷體" w:eastAsia="標楷體" w:hAnsi="標楷體" w:cs="Times New Roman" w:hint="default"/>
          <w:sz w:val="28"/>
          <w:szCs w:val="28"/>
        </w:rPr>
        <w:t>利用之次數：</w:t>
      </w:r>
    </w:p>
    <w:p w14:paraId="3DB0918A" w14:textId="3D957D3E" w:rsidR="00EC336C" w:rsidRPr="0010715D" w:rsidRDefault="00562326" w:rsidP="00EC336C">
      <w:pPr>
        <w:pStyle w:val="a3"/>
        <w:adjustRightInd w:val="0"/>
        <w:spacing w:line="320" w:lineRule="exact"/>
        <w:ind w:left="1000"/>
        <w:jc w:val="both"/>
        <w:textAlignment w:val="baseline"/>
        <w:rPr>
          <w:rFonts w:ascii="標楷體" w:eastAsia="標楷體" w:hAnsi="標楷體" w:cs="Times New Roman" w:hint="default"/>
          <w:sz w:val="28"/>
          <w:szCs w:val="28"/>
        </w:rPr>
      </w:pPr>
      <w:r>
        <w:rPr>
          <w:rFonts w:ascii="標楷體" w:eastAsia="標楷體" w:hAnsi="標楷體" w:cs="Times New Roman"/>
          <w:sz w:val="28"/>
          <w:szCs w:val="28"/>
        </w:rPr>
        <w:t>▓</w:t>
      </w:r>
      <w:r w:rsidR="00EC336C" w:rsidRPr="0010715D">
        <w:rPr>
          <w:rFonts w:ascii="標楷體" w:eastAsia="標楷體" w:hAnsi="標楷體" w:cs="Times New Roman" w:hint="default"/>
          <w:sz w:val="28"/>
          <w:szCs w:val="28"/>
        </w:rPr>
        <w:t>不限次數  □限次數：</w:t>
      </w:r>
      <w:r w:rsidR="00EC336C" w:rsidRPr="0010715D">
        <w:rPr>
          <w:rFonts w:ascii="標楷體" w:eastAsia="標楷體" w:hAnsi="標楷體" w:cs="Times New Roman" w:hint="default"/>
          <w:sz w:val="28"/>
          <w:szCs w:val="28"/>
          <w:u w:val="single"/>
        </w:rPr>
        <w:t xml:space="preserve">                              </w:t>
      </w:r>
    </w:p>
    <w:p w14:paraId="39CC3738" w14:textId="77777777" w:rsidR="00EC336C" w:rsidRPr="0010715D" w:rsidRDefault="00EC336C" w:rsidP="00EC336C">
      <w:pPr>
        <w:pStyle w:val="a3"/>
        <w:numPr>
          <w:ilvl w:val="0"/>
          <w:numId w:val="6"/>
        </w:numPr>
        <w:adjustRightInd w:val="0"/>
        <w:spacing w:line="320" w:lineRule="exact"/>
        <w:ind w:leftChars="200" w:left="1040" w:hangingChars="200" w:hanging="560"/>
        <w:jc w:val="both"/>
        <w:textAlignment w:val="baseline"/>
        <w:rPr>
          <w:rFonts w:ascii="標楷體" w:eastAsia="標楷體" w:hAnsi="標楷體" w:cs="Times New Roman" w:hint="default"/>
          <w:sz w:val="28"/>
          <w:szCs w:val="28"/>
        </w:rPr>
      </w:pPr>
      <w:r w:rsidRPr="0010715D">
        <w:rPr>
          <w:rFonts w:ascii="標楷體" w:eastAsia="標楷體" w:hAnsi="標楷體" w:cs="Times New Roman" w:hint="default"/>
          <w:sz w:val="28"/>
          <w:szCs w:val="28"/>
        </w:rPr>
        <w:t>可否再授權：</w:t>
      </w:r>
    </w:p>
    <w:p w14:paraId="6A6F423F" w14:textId="2AF280DA" w:rsidR="00EC336C" w:rsidRPr="0010715D" w:rsidRDefault="00562326" w:rsidP="00EC336C">
      <w:pPr>
        <w:pStyle w:val="a3"/>
        <w:adjustRightInd w:val="0"/>
        <w:spacing w:line="320" w:lineRule="exact"/>
        <w:ind w:left="1000"/>
        <w:jc w:val="both"/>
        <w:textAlignment w:val="baseline"/>
        <w:rPr>
          <w:rFonts w:ascii="標楷體" w:eastAsia="標楷體" w:hAnsi="標楷體" w:cs="Times New Roman" w:hint="default"/>
          <w:sz w:val="28"/>
          <w:szCs w:val="28"/>
        </w:rPr>
      </w:pPr>
      <w:r>
        <w:rPr>
          <w:rFonts w:ascii="標楷體" w:eastAsia="標楷體" w:hAnsi="標楷體" w:cs="Times New Roman"/>
          <w:sz w:val="28"/>
          <w:szCs w:val="28"/>
        </w:rPr>
        <w:t>▓</w:t>
      </w:r>
      <w:r w:rsidR="00EC336C" w:rsidRPr="0010715D">
        <w:rPr>
          <w:rFonts w:ascii="標楷體" w:eastAsia="標楷體" w:hAnsi="標楷體" w:cs="Times New Roman" w:hint="default"/>
          <w:sz w:val="28"/>
          <w:szCs w:val="28"/>
        </w:rPr>
        <w:t>甲方可再授權第三人為上述之利用 □不可再授權</w:t>
      </w:r>
    </w:p>
    <w:p w14:paraId="494D6219" w14:textId="77777777" w:rsidR="00EC336C" w:rsidRPr="0010715D" w:rsidRDefault="00EC336C" w:rsidP="00EC336C">
      <w:pPr>
        <w:pStyle w:val="a3"/>
        <w:numPr>
          <w:ilvl w:val="0"/>
          <w:numId w:val="6"/>
        </w:numPr>
        <w:adjustRightInd w:val="0"/>
        <w:spacing w:line="320" w:lineRule="exact"/>
        <w:ind w:leftChars="200" w:left="1040" w:hangingChars="200" w:hanging="560"/>
        <w:jc w:val="both"/>
        <w:textAlignment w:val="baseline"/>
        <w:rPr>
          <w:rFonts w:ascii="標楷體" w:eastAsia="標楷體" w:hAnsi="標楷體" w:cs="Times New Roman" w:hint="default"/>
          <w:sz w:val="28"/>
          <w:szCs w:val="28"/>
        </w:rPr>
      </w:pPr>
      <w:r w:rsidRPr="0010715D">
        <w:rPr>
          <w:rFonts w:ascii="標楷體" w:eastAsia="標楷體" w:hAnsi="標楷體" w:cs="Times New Roman" w:hint="default"/>
          <w:sz w:val="28"/>
          <w:szCs w:val="28"/>
        </w:rPr>
        <w:t>權利金</w:t>
      </w:r>
    </w:p>
    <w:p w14:paraId="38B9328C" w14:textId="3445F00E" w:rsidR="00EC336C" w:rsidRPr="0010715D" w:rsidRDefault="00562326" w:rsidP="00EC336C">
      <w:pPr>
        <w:pStyle w:val="a3"/>
        <w:adjustRightInd w:val="0"/>
        <w:spacing w:line="320" w:lineRule="exact"/>
        <w:ind w:left="1000"/>
        <w:jc w:val="both"/>
        <w:textAlignment w:val="baseline"/>
        <w:rPr>
          <w:rFonts w:ascii="標楷體" w:eastAsia="標楷體" w:hAnsi="標楷體" w:cs="Times New Roman" w:hint="default"/>
          <w:sz w:val="28"/>
          <w:szCs w:val="28"/>
        </w:rPr>
      </w:pPr>
      <w:r>
        <w:rPr>
          <w:rFonts w:ascii="標楷體" w:eastAsia="標楷體" w:hAnsi="標楷體" w:cs="Times New Roman"/>
          <w:sz w:val="28"/>
          <w:szCs w:val="28"/>
        </w:rPr>
        <w:t>▓</w:t>
      </w:r>
      <w:r w:rsidR="00EC336C" w:rsidRPr="0010715D">
        <w:rPr>
          <w:rFonts w:ascii="標楷體" w:eastAsia="標楷體" w:hAnsi="標楷體" w:cs="Times New Roman" w:hint="default"/>
          <w:sz w:val="28"/>
          <w:szCs w:val="28"/>
        </w:rPr>
        <w:t>無償授權</w:t>
      </w:r>
    </w:p>
    <w:p w14:paraId="33D4FA0E" w14:textId="77777777" w:rsidR="00EC336C" w:rsidRPr="0010715D" w:rsidRDefault="00EC336C" w:rsidP="00EC336C">
      <w:pPr>
        <w:pStyle w:val="a3"/>
        <w:adjustRightInd w:val="0"/>
        <w:spacing w:line="320" w:lineRule="exact"/>
        <w:ind w:left="1000"/>
        <w:jc w:val="both"/>
        <w:textAlignment w:val="baseline"/>
        <w:rPr>
          <w:rFonts w:ascii="標楷體" w:eastAsia="標楷體" w:hAnsi="標楷體" w:cs="Times New Roman" w:hint="default"/>
          <w:sz w:val="28"/>
          <w:szCs w:val="28"/>
        </w:rPr>
      </w:pPr>
      <w:r w:rsidRPr="0010715D">
        <w:rPr>
          <w:rFonts w:ascii="標楷體" w:eastAsia="標楷體" w:hAnsi="標楷體" w:cs="Times New Roman" w:hint="default"/>
          <w:sz w:val="28"/>
          <w:szCs w:val="28"/>
        </w:rPr>
        <w:t>□有償授權：□本件授權之權利金(即使用報酬)已含於契約總價中，甲方已依約支付並由立書人收取。</w:t>
      </w:r>
    </w:p>
    <w:p w14:paraId="0C89B2B9" w14:textId="77777777" w:rsidR="00EC336C" w:rsidRPr="0010715D" w:rsidRDefault="00EC336C" w:rsidP="00EC336C">
      <w:pPr>
        <w:pStyle w:val="a3"/>
        <w:adjustRightInd w:val="0"/>
        <w:spacing w:line="320" w:lineRule="exact"/>
        <w:ind w:left="1000"/>
        <w:jc w:val="both"/>
        <w:textAlignment w:val="baseline"/>
        <w:rPr>
          <w:rFonts w:ascii="標楷體" w:eastAsia="標楷體" w:hAnsi="標楷體" w:cs="Times New Roman" w:hint="default"/>
          <w:sz w:val="28"/>
          <w:szCs w:val="28"/>
          <w:u w:val="single"/>
        </w:rPr>
      </w:pPr>
      <w:r w:rsidRPr="0010715D">
        <w:rPr>
          <w:rFonts w:ascii="標楷體" w:eastAsia="標楷體" w:hAnsi="標楷體" w:cs="Times New Roman" w:hint="default"/>
          <w:sz w:val="28"/>
          <w:szCs w:val="28"/>
        </w:rPr>
        <w:t>□數額：</w:t>
      </w:r>
      <w:r w:rsidRPr="0010715D">
        <w:rPr>
          <w:rFonts w:ascii="標楷體" w:eastAsia="標楷體" w:hAnsi="標楷體" w:cs="Times New Roman" w:hint="default"/>
          <w:sz w:val="28"/>
          <w:szCs w:val="28"/>
          <w:u w:val="single"/>
        </w:rPr>
        <w:t xml:space="preserve">              </w:t>
      </w:r>
      <w:r w:rsidRPr="0010715D">
        <w:rPr>
          <w:rFonts w:ascii="標楷體" w:eastAsia="標楷體" w:hAnsi="標楷體" w:cs="Times New Roman" w:hint="default"/>
          <w:sz w:val="28"/>
          <w:szCs w:val="28"/>
        </w:rPr>
        <w:t>，支付方法：</w:t>
      </w:r>
      <w:r w:rsidRPr="0010715D">
        <w:rPr>
          <w:rFonts w:ascii="標楷體" w:eastAsia="標楷體" w:hAnsi="標楷體" w:cs="Times New Roman" w:hint="default"/>
          <w:sz w:val="28"/>
          <w:szCs w:val="28"/>
          <w:u w:val="single"/>
        </w:rPr>
        <w:t xml:space="preserve">           </w:t>
      </w:r>
    </w:p>
    <w:p w14:paraId="199A0933" w14:textId="77777777" w:rsidR="00EC336C" w:rsidRPr="0010715D" w:rsidRDefault="00EC336C" w:rsidP="00EC336C">
      <w:pPr>
        <w:pStyle w:val="a3"/>
        <w:numPr>
          <w:ilvl w:val="0"/>
          <w:numId w:val="6"/>
        </w:numPr>
        <w:adjustRightInd w:val="0"/>
        <w:spacing w:line="320" w:lineRule="exact"/>
        <w:ind w:leftChars="200" w:left="1040" w:hangingChars="200" w:hanging="560"/>
        <w:jc w:val="both"/>
        <w:textAlignment w:val="baseline"/>
        <w:rPr>
          <w:rFonts w:ascii="標楷體" w:eastAsia="標楷體" w:hAnsi="標楷體" w:cs="Times New Roman" w:hint="default"/>
          <w:sz w:val="28"/>
          <w:szCs w:val="28"/>
        </w:rPr>
      </w:pPr>
      <w:r w:rsidRPr="0010715D">
        <w:rPr>
          <w:rFonts w:ascii="標楷體" w:eastAsia="標楷體" w:hAnsi="標楷體" w:cs="Times New Roman" w:hint="default"/>
          <w:sz w:val="28"/>
          <w:szCs w:val="28"/>
        </w:rPr>
        <w:t>其他：</w:t>
      </w:r>
    </w:p>
    <w:p w14:paraId="455FA086" w14:textId="77777777" w:rsidR="00EC336C" w:rsidRPr="0010715D" w:rsidRDefault="00EC336C" w:rsidP="00EC336C">
      <w:pPr>
        <w:adjustRightInd w:val="0"/>
        <w:spacing w:line="320" w:lineRule="exact"/>
        <w:jc w:val="both"/>
        <w:textAlignment w:val="baseline"/>
        <w:rPr>
          <w:rFonts w:ascii="標楷體" w:eastAsia="標楷體" w:hAnsi="標楷體" w:cs="Times New Roman"/>
          <w:sz w:val="28"/>
          <w:szCs w:val="28"/>
        </w:rPr>
      </w:pPr>
    </w:p>
    <w:p w14:paraId="009E1AF6" w14:textId="77777777" w:rsidR="00EC336C" w:rsidRPr="0010715D" w:rsidRDefault="00EC336C" w:rsidP="00EC336C">
      <w:pPr>
        <w:adjustRightInd w:val="0"/>
        <w:spacing w:line="320" w:lineRule="exact"/>
        <w:ind w:leftChars="200" w:left="480"/>
        <w:jc w:val="both"/>
        <w:textAlignment w:val="baseline"/>
        <w:rPr>
          <w:rFonts w:ascii="標楷體" w:eastAsia="標楷體" w:hAnsi="標楷體" w:cs="Times New Roman"/>
          <w:sz w:val="28"/>
          <w:szCs w:val="28"/>
        </w:rPr>
      </w:pPr>
      <w:r w:rsidRPr="0010715D">
        <w:rPr>
          <w:rFonts w:ascii="標楷體" w:eastAsia="標楷體" w:hAnsi="標楷體" w:cs="Times New Roman"/>
          <w:sz w:val="28"/>
          <w:szCs w:val="28"/>
        </w:rPr>
        <w:t>此致</w:t>
      </w:r>
    </w:p>
    <w:p w14:paraId="4C7D0085" w14:textId="07B67BEC" w:rsidR="00EC336C" w:rsidRPr="0010715D" w:rsidRDefault="00EC336C" w:rsidP="00EC336C">
      <w:pPr>
        <w:adjustRightInd w:val="0"/>
        <w:spacing w:line="320" w:lineRule="exact"/>
        <w:textAlignment w:val="baseline"/>
        <w:rPr>
          <w:rFonts w:ascii="標楷體" w:eastAsia="標楷體" w:hAnsi="標楷體" w:cs="Times New Roman"/>
          <w:sz w:val="28"/>
          <w:szCs w:val="28"/>
          <w:u w:val="single"/>
        </w:rPr>
      </w:pPr>
      <w:r w:rsidRPr="0010715D">
        <w:rPr>
          <w:rFonts w:ascii="標楷體" w:eastAsia="標楷體" w:hAnsi="標楷體" w:cs="Times New Roman"/>
          <w:sz w:val="28"/>
          <w:szCs w:val="28"/>
          <w:u w:val="single"/>
        </w:rPr>
        <w:t>甲方(</w:t>
      </w:r>
      <w:r w:rsidR="00C7313E" w:rsidRPr="00C7313E">
        <w:rPr>
          <w:rFonts w:ascii="標楷體" w:eastAsia="標楷體" w:hAnsi="標楷體" w:cs="Times New Roman" w:hint="eastAsia"/>
          <w:sz w:val="28"/>
          <w:szCs w:val="28"/>
          <w:u w:val="single"/>
        </w:rPr>
        <w:t>文化內容策進院</w:t>
      </w:r>
      <w:r w:rsidRPr="0010715D">
        <w:rPr>
          <w:rFonts w:ascii="標楷體" w:eastAsia="標楷體" w:hAnsi="標楷體" w:cs="Times New Roman"/>
          <w:sz w:val="28"/>
          <w:szCs w:val="28"/>
          <w:u w:val="single"/>
        </w:rPr>
        <w:t>)</w:t>
      </w:r>
    </w:p>
    <w:p w14:paraId="7289CE26" w14:textId="77777777" w:rsidR="00EC336C" w:rsidRPr="0010715D" w:rsidRDefault="00EC336C" w:rsidP="00EC336C">
      <w:pPr>
        <w:adjustRightInd w:val="0"/>
        <w:spacing w:line="320" w:lineRule="exact"/>
        <w:ind w:firstLineChars="221" w:firstLine="619"/>
        <w:textAlignment w:val="baseline"/>
        <w:rPr>
          <w:rFonts w:ascii="標楷體" w:eastAsia="標楷體" w:hAnsi="標楷體" w:cs="Times New Roman"/>
          <w:sz w:val="28"/>
          <w:szCs w:val="28"/>
        </w:rPr>
      </w:pPr>
      <w:r w:rsidRPr="0010715D">
        <w:rPr>
          <w:rFonts w:ascii="標楷體" w:eastAsia="標楷體" w:hAnsi="標楷體" w:cs="Times New Roman"/>
          <w:sz w:val="28"/>
          <w:szCs w:val="28"/>
        </w:rPr>
        <w:t>立書人即著作財產權人：</w:t>
      </w:r>
      <w:r w:rsidRPr="0010715D">
        <w:rPr>
          <w:rFonts w:ascii="標楷體" w:eastAsia="標楷體" w:hAnsi="標楷體" w:cs="Times New Roman"/>
          <w:sz w:val="28"/>
          <w:szCs w:val="28"/>
          <w:u w:val="single"/>
        </w:rPr>
        <w:t>○○○</w:t>
      </w:r>
    </w:p>
    <w:p w14:paraId="2BB67953" w14:textId="77777777" w:rsidR="00EC336C" w:rsidRPr="0010715D" w:rsidRDefault="00EC336C" w:rsidP="00EC336C">
      <w:pPr>
        <w:adjustRightInd w:val="0"/>
        <w:spacing w:line="320" w:lineRule="exact"/>
        <w:ind w:firstLineChars="221" w:firstLine="619"/>
        <w:textAlignment w:val="baseline"/>
        <w:rPr>
          <w:rFonts w:ascii="標楷體" w:eastAsia="標楷體" w:hAnsi="標楷體" w:cs="Times New Roman"/>
          <w:sz w:val="28"/>
          <w:szCs w:val="28"/>
        </w:rPr>
      </w:pPr>
      <w:r w:rsidRPr="0010715D">
        <w:rPr>
          <w:rFonts w:ascii="標楷體" w:eastAsia="標楷體" w:hAnsi="標楷體" w:cs="Times New Roman"/>
          <w:sz w:val="28"/>
          <w:szCs w:val="28"/>
        </w:rPr>
        <w:t>代表人：(自然人免填)</w:t>
      </w:r>
    </w:p>
    <w:p w14:paraId="12591FD3" w14:textId="77777777" w:rsidR="00EC336C" w:rsidRPr="0010715D" w:rsidRDefault="00EC336C" w:rsidP="00EC336C">
      <w:pPr>
        <w:adjustRightInd w:val="0"/>
        <w:spacing w:line="320" w:lineRule="exact"/>
        <w:ind w:firstLineChars="221" w:firstLine="619"/>
        <w:textAlignment w:val="baseline"/>
        <w:rPr>
          <w:rFonts w:ascii="標楷體" w:eastAsia="標楷體" w:hAnsi="標楷體" w:cs="Times New Roman"/>
          <w:sz w:val="28"/>
          <w:szCs w:val="28"/>
        </w:rPr>
      </w:pPr>
      <w:r w:rsidRPr="0010715D">
        <w:rPr>
          <w:rFonts w:ascii="標楷體" w:eastAsia="標楷體" w:hAnsi="標楷體" w:cs="Times New Roman"/>
          <w:sz w:val="28"/>
          <w:szCs w:val="28"/>
        </w:rPr>
        <w:t>身分證字號：(法人免填)</w:t>
      </w:r>
    </w:p>
    <w:p w14:paraId="00269DC0" w14:textId="77777777" w:rsidR="00EC336C" w:rsidRPr="00BD06E1" w:rsidRDefault="00EC336C" w:rsidP="00EC336C">
      <w:pPr>
        <w:adjustRightInd w:val="0"/>
        <w:spacing w:line="320" w:lineRule="exact"/>
        <w:ind w:firstLineChars="221" w:firstLine="619"/>
        <w:textAlignment w:val="baseline"/>
        <w:rPr>
          <w:rFonts w:ascii="Times New Roman" w:eastAsia="標楷體" w:hAnsi="Times New Roman" w:cs="Times New Roman"/>
          <w:sz w:val="28"/>
          <w:szCs w:val="28"/>
        </w:rPr>
      </w:pPr>
      <w:r w:rsidRPr="00BD06E1">
        <w:rPr>
          <w:rFonts w:ascii="Times New Roman" w:eastAsia="標楷體" w:hAnsi="Times New Roman" w:cs="Times New Roman"/>
          <w:sz w:val="28"/>
          <w:szCs w:val="28"/>
        </w:rPr>
        <w:t>地址：</w:t>
      </w:r>
    </w:p>
    <w:p w14:paraId="647E75C9" w14:textId="77777777" w:rsidR="00EC336C" w:rsidRDefault="00EC336C" w:rsidP="00EC336C">
      <w:pPr>
        <w:adjustRightInd w:val="0"/>
        <w:spacing w:line="320" w:lineRule="exact"/>
        <w:ind w:firstLineChars="221" w:firstLine="619"/>
        <w:textAlignment w:val="baseline"/>
        <w:rPr>
          <w:rFonts w:ascii="Times New Roman" w:eastAsia="標楷體" w:hAnsi="Times New Roman" w:cs="Times New Roman"/>
          <w:sz w:val="28"/>
          <w:szCs w:val="28"/>
        </w:rPr>
      </w:pPr>
    </w:p>
    <w:p w14:paraId="27BEC6F0" w14:textId="77777777" w:rsidR="00162A88" w:rsidRDefault="00162A88" w:rsidP="00162A88">
      <w:pPr>
        <w:adjustRightInd w:val="0"/>
        <w:spacing w:line="320" w:lineRule="exact"/>
        <w:textAlignment w:val="baseline"/>
        <w:rPr>
          <w:rFonts w:ascii="Times New Roman" w:eastAsia="標楷體" w:hAnsi="Times New Roman" w:cs="Times New Roman"/>
          <w:sz w:val="28"/>
          <w:szCs w:val="28"/>
        </w:rPr>
      </w:pPr>
    </w:p>
    <w:p w14:paraId="5ED15C3B" w14:textId="77777777" w:rsidR="00162A88" w:rsidRDefault="00162A88" w:rsidP="00162A88">
      <w:pPr>
        <w:adjustRightInd w:val="0"/>
        <w:spacing w:line="320" w:lineRule="exact"/>
        <w:textAlignment w:val="baseline"/>
        <w:rPr>
          <w:rFonts w:ascii="Times New Roman" w:eastAsia="標楷體" w:hAnsi="Times New Roman" w:cs="Times New Roman"/>
          <w:sz w:val="28"/>
          <w:szCs w:val="28"/>
        </w:rPr>
      </w:pPr>
    </w:p>
    <w:p w14:paraId="20CC39BF" w14:textId="77777777" w:rsidR="00162A88" w:rsidRPr="00BD06E1" w:rsidRDefault="00162A88" w:rsidP="00162A88">
      <w:pPr>
        <w:adjustRightInd w:val="0"/>
        <w:spacing w:line="320" w:lineRule="exact"/>
        <w:textAlignment w:val="baseline"/>
        <w:rPr>
          <w:rFonts w:ascii="Times New Roman" w:eastAsia="標楷體" w:hAnsi="Times New Roman" w:cs="Times New Roman" w:hint="eastAsia"/>
          <w:sz w:val="28"/>
          <w:szCs w:val="28"/>
        </w:rPr>
      </w:pPr>
      <w:bookmarkStart w:id="0" w:name="_GoBack"/>
      <w:bookmarkEnd w:id="0"/>
    </w:p>
    <w:p w14:paraId="60A93B66" w14:textId="58E16AB7" w:rsidR="00AF0101" w:rsidRPr="00162A88" w:rsidRDefault="00EC336C" w:rsidP="00162A88">
      <w:pPr>
        <w:spacing w:line="320" w:lineRule="exact"/>
        <w:jc w:val="distribute"/>
        <w:rPr>
          <w:rFonts w:ascii="Times New Roman" w:eastAsia="標楷體" w:hAnsi="Times New Roman" w:cs="Times New Roman" w:hint="eastAsia"/>
          <w:sz w:val="28"/>
          <w:szCs w:val="28"/>
        </w:rPr>
        <w:sectPr w:rsidR="00AF0101" w:rsidRPr="00162A88" w:rsidSect="0063766F">
          <w:pgSz w:w="11900" w:h="16840"/>
          <w:pgMar w:top="1134" w:right="1134" w:bottom="1134" w:left="1134" w:header="709" w:footer="850" w:gutter="0"/>
          <w:cols w:space="720"/>
          <w:titlePg/>
          <w:docGrid w:linePitch="299"/>
        </w:sectPr>
      </w:pPr>
      <w:r w:rsidRPr="00BD06E1">
        <w:rPr>
          <w:rFonts w:ascii="Times New Roman" w:eastAsia="標楷體" w:hAnsi="Times New Roman" w:cs="Times New Roman"/>
          <w:sz w:val="28"/>
          <w:szCs w:val="28"/>
        </w:rPr>
        <w:t>中華民國年月日</w:t>
      </w:r>
    </w:p>
    <w:p w14:paraId="579ACA2B" w14:textId="6B3B2137" w:rsidR="00902A16" w:rsidRPr="00162A88" w:rsidRDefault="00902A16" w:rsidP="00AF0101">
      <w:pPr>
        <w:rPr>
          <w:rFonts w:hint="eastAsia"/>
        </w:rPr>
      </w:pPr>
    </w:p>
    <w:sectPr w:rsidR="00902A16" w:rsidRPr="00162A8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44E185" w14:textId="77777777" w:rsidR="004E0935" w:rsidRDefault="004E0935" w:rsidP="00562326">
      <w:r>
        <w:separator/>
      </w:r>
    </w:p>
  </w:endnote>
  <w:endnote w:type="continuationSeparator" w:id="0">
    <w:p w14:paraId="18F78292" w14:textId="77777777" w:rsidR="004E0935" w:rsidRDefault="004E0935" w:rsidP="005623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51931E" w14:textId="77777777" w:rsidR="004E0935" w:rsidRDefault="004E0935" w:rsidP="00562326">
      <w:r>
        <w:separator/>
      </w:r>
    </w:p>
  </w:footnote>
  <w:footnote w:type="continuationSeparator" w:id="0">
    <w:p w14:paraId="31D4336B" w14:textId="77777777" w:rsidR="004E0935" w:rsidRDefault="004E0935" w:rsidP="005623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03395A"/>
    <w:multiLevelType w:val="hybridMultilevel"/>
    <w:tmpl w:val="6592213A"/>
    <w:lvl w:ilvl="0" w:tplc="1E146AD0">
      <w:start w:val="1"/>
      <w:numFmt w:val="taiwaneseCountingThousand"/>
      <w:lvlText w:val="(%1)"/>
      <w:lvlJc w:val="left"/>
      <w:pPr>
        <w:ind w:left="1680" w:hanging="720"/>
      </w:pPr>
      <w:rPr>
        <w:rFonts w:hint="default"/>
        <w:b w:val="0"/>
        <w:bCs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29738A2"/>
    <w:multiLevelType w:val="hybridMultilevel"/>
    <w:tmpl w:val="CCE4EF7A"/>
    <w:lvl w:ilvl="0" w:tplc="D59A124E">
      <w:start w:val="1"/>
      <w:numFmt w:val="taiwaneseCountingThousand"/>
      <w:lvlText w:val="(%1)"/>
      <w:lvlJc w:val="left"/>
      <w:pPr>
        <w:ind w:left="1429" w:hanging="720"/>
      </w:pPr>
      <w:rPr>
        <w:rFonts w:hint="default"/>
        <w:b w:val="0"/>
        <w:bCs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8601639"/>
    <w:multiLevelType w:val="hybridMultilevel"/>
    <w:tmpl w:val="5100D92E"/>
    <w:lvl w:ilvl="0" w:tplc="7870C2E2">
      <w:start w:val="1"/>
      <w:numFmt w:val="taiwaneseCountingThousand"/>
      <w:lvlText w:val="(%1)"/>
      <w:lvlJc w:val="left"/>
      <w:pPr>
        <w:ind w:left="1680" w:hanging="720"/>
      </w:pPr>
      <w:rPr>
        <w:rFonts w:hint="default"/>
        <w:b w:val="0"/>
        <w:bCs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8D534B5"/>
    <w:multiLevelType w:val="hybridMultilevel"/>
    <w:tmpl w:val="59B60454"/>
    <w:lvl w:ilvl="0" w:tplc="8582739C">
      <w:start w:val="1"/>
      <w:numFmt w:val="taiwaneseCountingThousand"/>
      <w:lvlText w:val="(%1)"/>
      <w:lvlJc w:val="left"/>
      <w:pPr>
        <w:ind w:left="1680" w:hanging="720"/>
      </w:pPr>
      <w:rPr>
        <w:rFonts w:hint="default"/>
        <w:b w:val="0"/>
        <w:bCs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7AF7E49"/>
    <w:multiLevelType w:val="hybridMultilevel"/>
    <w:tmpl w:val="20A8276E"/>
    <w:lvl w:ilvl="0" w:tplc="1C2AC62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47747CAA"/>
    <w:multiLevelType w:val="hybridMultilevel"/>
    <w:tmpl w:val="2F5E7F4E"/>
    <w:lvl w:ilvl="0" w:tplc="7A6A9A1A">
      <w:start w:val="1"/>
      <w:numFmt w:val="taiwaneseCountingThousand"/>
      <w:lvlText w:val="第%1條"/>
      <w:lvlJc w:val="left"/>
      <w:pPr>
        <w:ind w:left="510" w:hanging="510"/>
      </w:pPr>
      <w:rPr>
        <w:rFonts w:hint="eastAsia"/>
        <w:b/>
        <w:bCs/>
      </w:rPr>
    </w:lvl>
    <w:lvl w:ilvl="1" w:tplc="F2A2D60C">
      <w:start w:val="1"/>
      <w:numFmt w:val="taiwaneseCountingThousand"/>
      <w:lvlText w:val="（%2）"/>
      <w:lvlJc w:val="left"/>
      <w:pPr>
        <w:ind w:left="840" w:hanging="360"/>
      </w:pPr>
      <w:rPr>
        <w:rFonts w:hint="eastAsia"/>
        <w:b w:val="0"/>
        <w:bCs w:val="0"/>
      </w:rPr>
    </w:lvl>
    <w:lvl w:ilvl="2" w:tplc="3278A20A">
      <w:start w:val="1"/>
      <w:numFmt w:val="taiwaneseCountingThousand"/>
      <w:lvlText w:val="(%3)"/>
      <w:lvlJc w:val="left"/>
      <w:pPr>
        <w:ind w:left="1680" w:hanging="720"/>
      </w:pPr>
      <w:rPr>
        <w:rFonts w:hint="default"/>
        <w:b w:val="0"/>
        <w:bCs w:val="0"/>
        <w:color w:val="000000" w:themeColor="text1"/>
      </w:rPr>
    </w:lvl>
    <w:lvl w:ilvl="3" w:tplc="4BFC540A">
      <w:start w:val="1"/>
      <w:numFmt w:val="decimal"/>
      <w:lvlText w:val="%4."/>
      <w:lvlJc w:val="left"/>
      <w:pPr>
        <w:ind w:left="1755" w:hanging="315"/>
      </w:pPr>
      <w:rPr>
        <w:rFonts w:hint="default"/>
        <w:color w:val="000000" w:themeColor="text1"/>
      </w:rPr>
    </w:lvl>
    <w:lvl w:ilvl="4" w:tplc="513E5078">
      <w:start w:val="1"/>
      <w:numFmt w:val="decimal"/>
      <w:lvlText w:val="(%5)"/>
      <w:lvlJc w:val="left"/>
      <w:pPr>
        <w:ind w:left="2640" w:hanging="720"/>
      </w:pPr>
      <w:rPr>
        <w:rFonts w:hint="default"/>
      </w:rPr>
    </w:lvl>
    <w:lvl w:ilvl="5" w:tplc="A044F9B4">
      <w:start w:val="1"/>
      <w:numFmt w:val="upperLetter"/>
      <w:lvlText w:val="%6."/>
      <w:lvlJc w:val="left"/>
      <w:pPr>
        <w:ind w:left="2835" w:hanging="435"/>
      </w:pPr>
      <w:rPr>
        <w:rFonts w:hint="default"/>
      </w:rPr>
    </w:lvl>
    <w:lvl w:ilvl="6" w:tplc="7B0037B6">
      <w:start w:val="1"/>
      <w:numFmt w:val="taiwaneseCountingThousand"/>
      <w:lvlText w:val="%7、"/>
      <w:lvlJc w:val="left"/>
      <w:pPr>
        <w:ind w:left="3600" w:hanging="720"/>
      </w:pPr>
      <w:rPr>
        <w:rFonts w:hint="default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493005F9"/>
    <w:multiLevelType w:val="hybridMultilevel"/>
    <w:tmpl w:val="203269FE"/>
    <w:lvl w:ilvl="0" w:tplc="90F0DF16">
      <w:start w:val="1"/>
      <w:numFmt w:val="taiwaneseCountingThousand"/>
      <w:lvlText w:val="(%1)"/>
      <w:lvlJc w:val="left"/>
      <w:pPr>
        <w:ind w:left="1680" w:hanging="720"/>
      </w:pPr>
      <w:rPr>
        <w:rFonts w:hint="default"/>
        <w:b w:val="0"/>
        <w:bCs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5D5F4B91"/>
    <w:multiLevelType w:val="hybridMultilevel"/>
    <w:tmpl w:val="20A8276E"/>
    <w:lvl w:ilvl="0" w:tplc="1C2AC62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7"/>
  </w:num>
  <w:num w:numId="5">
    <w:abstractNumId w:val="3"/>
  </w:num>
  <w:num w:numId="6">
    <w:abstractNumId w:val="1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36C"/>
    <w:rsid w:val="000454CF"/>
    <w:rsid w:val="000F1CEF"/>
    <w:rsid w:val="00162A88"/>
    <w:rsid w:val="002B245C"/>
    <w:rsid w:val="004E0935"/>
    <w:rsid w:val="00562326"/>
    <w:rsid w:val="00617C54"/>
    <w:rsid w:val="007F2C02"/>
    <w:rsid w:val="008537C0"/>
    <w:rsid w:val="00902A16"/>
    <w:rsid w:val="00997BB1"/>
    <w:rsid w:val="00AD7671"/>
    <w:rsid w:val="00AE604D"/>
    <w:rsid w:val="00AF0101"/>
    <w:rsid w:val="00B81314"/>
    <w:rsid w:val="00BE0F60"/>
    <w:rsid w:val="00C7313E"/>
    <w:rsid w:val="00D66572"/>
    <w:rsid w:val="00D91B1C"/>
    <w:rsid w:val="00DF3757"/>
    <w:rsid w:val="00EC336C"/>
    <w:rsid w:val="00F77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4325670"/>
  <w15:chartTrackingRefBased/>
  <w15:docId w15:val="{EB776ADA-D46C-4AC5-974F-E6507FE67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336C"/>
    <w:rPr>
      <w:rFonts w:ascii="新細明體" w:eastAsia="新細明體" w:hAnsi="新細明體" w:cs="新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rsid w:val="00EC336C"/>
    <w:pPr>
      <w:pBdr>
        <w:top w:val="nil"/>
        <w:left w:val="nil"/>
        <w:bottom w:val="nil"/>
        <w:right w:val="nil"/>
        <w:between w:val="nil"/>
        <w:bar w:val="nil"/>
      </w:pBdr>
      <w:ind w:left="480"/>
    </w:pPr>
    <w:rPr>
      <w:rFonts w:ascii="Arial Unicode MS" w:eastAsia="Arial Unicode MS" w:hAnsi="Arial Unicode MS" w:cs="Arial Unicode MS" w:hint="eastAsia"/>
      <w:color w:val="000000"/>
      <w:kern w:val="0"/>
      <w:sz w:val="22"/>
      <w:u w:color="000000"/>
      <w:bdr w:val="nil"/>
    </w:rPr>
  </w:style>
  <w:style w:type="paragraph" w:styleId="a4">
    <w:name w:val="Revision"/>
    <w:hidden/>
    <w:uiPriority w:val="99"/>
    <w:semiHidden/>
    <w:rsid w:val="00997BB1"/>
    <w:rPr>
      <w:rFonts w:ascii="新細明體" w:eastAsia="新細明體" w:hAnsi="新細明體" w:cs="新細明體"/>
      <w:kern w:val="0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F2C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7F2C02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101</Words>
  <Characters>638</Characters>
  <Application>Microsoft Office Word</Application>
  <DocSecurity>0</DocSecurity>
  <Lines>9</Lines>
  <Paragraphs>1</Paragraphs>
  <ScaleCrop>false</ScaleCrop>
  <Company/>
  <LinksUpToDate>false</LinksUpToDate>
  <CharactersWithSpaces>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鈺婷 蘇</dc:creator>
  <cp:keywords/>
  <dc:description/>
  <cp:lastModifiedBy>Cecilia</cp:lastModifiedBy>
  <cp:revision>12</cp:revision>
  <dcterms:created xsi:type="dcterms:W3CDTF">2021-12-17T07:47:00Z</dcterms:created>
  <dcterms:modified xsi:type="dcterms:W3CDTF">2022-09-20T08:09:00Z</dcterms:modified>
</cp:coreProperties>
</file>