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AE" w:rsidRPr="003433B9" w:rsidRDefault="004807AE" w:rsidP="004807AE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433B9">
        <w:rPr>
          <w:rFonts w:ascii="標楷體" w:eastAsia="標楷體" w:hAnsi="標楷體"/>
          <w:b/>
          <w:sz w:val="28"/>
          <w:szCs w:val="28"/>
        </w:rPr>
        <w:t>授權書</w:t>
      </w:r>
    </w:p>
    <w:p w:rsidR="004807AE" w:rsidRPr="003433B9" w:rsidRDefault="004807AE" w:rsidP="004807AE">
      <w:pPr>
        <w:spacing w:beforeLines="50" w:before="180" w:afterLines="50" w:after="180" w:line="400" w:lineRule="exact"/>
        <w:ind w:firstLineChars="200" w:firstLine="520"/>
        <w:jc w:val="both"/>
        <w:rPr>
          <w:rFonts w:ascii="標楷體" w:eastAsia="標楷體" w:hAnsi="標楷體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立書人即下列著作之著作財產權人</w:t>
      </w:r>
      <w:r w:rsidRPr="003433B9">
        <w:rPr>
          <w:rFonts w:ascii="標楷體" w:eastAsia="標楷體" w:hAnsi="標楷體"/>
          <w:sz w:val="26"/>
          <w:szCs w:val="28"/>
          <w:u w:val="single"/>
        </w:rPr>
        <w:t xml:space="preserve">  ○○○  </w:t>
      </w:r>
      <w:r w:rsidRPr="003433B9">
        <w:rPr>
          <w:rFonts w:ascii="標楷體" w:eastAsia="標楷體" w:hAnsi="標楷體"/>
          <w:sz w:val="26"/>
          <w:szCs w:val="28"/>
        </w:rPr>
        <w:t>(以下簡稱辛方)，因「</w:t>
      </w:r>
      <w:r>
        <w:rPr>
          <w:rFonts w:ascii="標楷體" w:eastAsia="標楷體" w:hAnsi="標楷體"/>
          <w:sz w:val="26"/>
          <w:szCs w:val="28"/>
          <w:u w:val="single"/>
        </w:rPr>
        <w:t>2021</w:t>
      </w:r>
      <w:r>
        <w:rPr>
          <w:rFonts w:ascii="標楷體" w:eastAsia="標楷體" w:hAnsi="標楷體" w:hint="eastAsia"/>
          <w:sz w:val="26"/>
          <w:szCs w:val="28"/>
          <w:u w:val="single"/>
        </w:rPr>
        <w:t>年義大利波隆那兒童書展參展計畫勞務採購案</w:t>
      </w:r>
      <w:r w:rsidRPr="003433B9">
        <w:rPr>
          <w:rFonts w:ascii="標楷體" w:eastAsia="標楷體" w:hAnsi="標楷體"/>
          <w:sz w:val="26"/>
          <w:szCs w:val="28"/>
        </w:rPr>
        <w:t>」契約之</w:t>
      </w:r>
      <w:r>
        <w:rPr>
          <w:rFonts w:ascii="標楷體" w:eastAsia="標楷體" w:hAnsi="標楷體" w:hint="eastAsia"/>
          <w:sz w:val="26"/>
          <w:szCs w:val="28"/>
          <w:u w:val="single"/>
        </w:rPr>
        <w:t>財團法人台北書展基金會</w:t>
      </w:r>
      <w:r w:rsidRPr="003433B9">
        <w:rPr>
          <w:rFonts w:ascii="標楷體" w:eastAsia="標楷體" w:hAnsi="標楷體"/>
          <w:sz w:val="26"/>
          <w:szCs w:val="28"/>
        </w:rPr>
        <w:t>為執行該項契約，需利用辛方之著作，爰授權</w:t>
      </w:r>
      <w:r>
        <w:rPr>
          <w:rFonts w:ascii="標楷體" w:eastAsia="標楷體" w:hAnsi="標楷體" w:hint="eastAsia"/>
          <w:sz w:val="26"/>
          <w:szCs w:val="28"/>
          <w:u w:val="single"/>
        </w:rPr>
        <w:t>文化內容策進院</w:t>
      </w:r>
      <w:r w:rsidRPr="003433B9">
        <w:rPr>
          <w:rFonts w:ascii="標楷體" w:eastAsia="標楷體" w:hAnsi="標楷體"/>
          <w:sz w:val="26"/>
          <w:szCs w:val="28"/>
        </w:rPr>
        <w:t>(以下簡稱甲方)於下列授權範圍內利用辛方之著作：</w:t>
      </w:r>
    </w:p>
    <w:p w:rsidR="004807AE" w:rsidRPr="00511AE7" w:rsidRDefault="004807AE" w:rsidP="004807AE">
      <w:pPr>
        <w:pStyle w:val="a3"/>
        <w:numPr>
          <w:ilvl w:val="0"/>
          <w:numId w:val="5"/>
        </w:numPr>
        <w:spacing w:line="340" w:lineRule="exact"/>
        <w:ind w:leftChars="0" w:left="520" w:hangingChars="200" w:hanging="520"/>
        <w:jc w:val="both"/>
        <w:rPr>
          <w:rFonts w:ascii="標楷體" w:eastAsia="標楷體" w:hAnsi="標楷體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授權利用之著作名稱：</w:t>
      </w:r>
      <w:r w:rsidRPr="003433B9">
        <w:rPr>
          <w:rFonts w:ascii="標楷體" w:eastAsia="標楷體" w:hAnsi="標楷體"/>
          <w:sz w:val="26"/>
          <w:szCs w:val="28"/>
          <w:u w:val="single"/>
        </w:rPr>
        <w:t xml:space="preserve">                     </w:t>
      </w:r>
    </w:p>
    <w:p w:rsidR="004807AE" w:rsidRDefault="004807AE" w:rsidP="004807AE">
      <w:pPr>
        <w:pStyle w:val="a3"/>
        <w:numPr>
          <w:ilvl w:val="0"/>
          <w:numId w:val="4"/>
        </w:numPr>
        <w:spacing w:line="340" w:lineRule="exact"/>
        <w:ind w:left="1000" w:hangingChars="200" w:hanging="520"/>
        <w:jc w:val="both"/>
        <w:rPr>
          <w:rFonts w:ascii="標楷體" w:eastAsia="標楷體" w:hAnsi="標楷體"/>
          <w:sz w:val="26"/>
          <w:szCs w:val="28"/>
        </w:rPr>
      </w:pPr>
      <w:r w:rsidRPr="00511AE7">
        <w:rPr>
          <w:rFonts w:ascii="標楷體" w:eastAsia="標楷體" w:hAnsi="標楷體"/>
          <w:sz w:val="26"/>
          <w:szCs w:val="28"/>
        </w:rPr>
        <w:t>類別</w:t>
      </w:r>
      <w:r>
        <w:rPr>
          <w:rFonts w:ascii="標楷體" w:eastAsia="標楷體" w:hAnsi="標楷體" w:hint="eastAsia"/>
          <w:sz w:val="26"/>
          <w:szCs w:val="28"/>
        </w:rPr>
        <w:t>：</w:t>
      </w:r>
    </w:p>
    <w:p w:rsidR="004807AE" w:rsidRDefault="002D1BA5" w:rsidP="004807AE">
      <w:pPr>
        <w:pStyle w:val="a3"/>
        <w:spacing w:line="340" w:lineRule="exact"/>
        <w:ind w:leftChars="0" w:left="1000"/>
        <w:jc w:val="both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▓</w:t>
      </w:r>
      <w:r w:rsidR="004807AE" w:rsidRPr="00511AE7">
        <w:rPr>
          <w:rFonts w:ascii="標楷體" w:eastAsia="標楷體" w:hAnsi="標楷體"/>
          <w:sz w:val="26"/>
          <w:szCs w:val="28"/>
        </w:rPr>
        <w:t xml:space="preserve">語文著作  □音樂著作  □戲劇、舞蹈著作 </w:t>
      </w:r>
      <w:r>
        <w:rPr>
          <w:rFonts w:ascii="標楷體" w:eastAsia="標楷體" w:hAnsi="標楷體" w:hint="eastAsia"/>
          <w:sz w:val="26"/>
          <w:szCs w:val="28"/>
        </w:rPr>
        <w:t>▓</w:t>
      </w:r>
      <w:r w:rsidR="004807AE" w:rsidRPr="00511AE7">
        <w:rPr>
          <w:rFonts w:ascii="標楷體" w:eastAsia="標楷體" w:hAnsi="標楷體"/>
          <w:sz w:val="26"/>
          <w:szCs w:val="28"/>
        </w:rPr>
        <w:t>美術著作 □攝影著作</w:t>
      </w:r>
    </w:p>
    <w:p w:rsidR="004807AE" w:rsidRDefault="002D1BA5" w:rsidP="004807AE">
      <w:pPr>
        <w:pStyle w:val="a3"/>
        <w:spacing w:line="340" w:lineRule="exact"/>
        <w:ind w:leftChars="0" w:left="1000"/>
        <w:jc w:val="both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▓</w:t>
      </w:r>
      <w:r w:rsidR="004807AE" w:rsidRPr="003433B9">
        <w:rPr>
          <w:rFonts w:ascii="標楷體" w:eastAsia="標楷體" w:hAnsi="標楷體"/>
          <w:sz w:val="26"/>
          <w:szCs w:val="28"/>
        </w:rPr>
        <w:t>圖形著作  □電腦程式著作  □錄音著作</w:t>
      </w:r>
      <w:r w:rsidR="004807AE" w:rsidRPr="003433B9">
        <w:rPr>
          <w:rFonts w:ascii="標楷體" w:eastAsia="標楷體" w:hAnsi="標楷體" w:hint="eastAsia"/>
          <w:sz w:val="26"/>
          <w:szCs w:val="28"/>
        </w:rPr>
        <w:t xml:space="preserve">  </w:t>
      </w:r>
      <w:r w:rsidR="004807AE" w:rsidRPr="003433B9">
        <w:rPr>
          <w:rFonts w:ascii="標楷體" w:eastAsia="標楷體" w:hAnsi="標楷體"/>
          <w:sz w:val="26"/>
          <w:szCs w:val="28"/>
        </w:rPr>
        <w:t>□建築著作</w:t>
      </w:r>
    </w:p>
    <w:p w:rsidR="004807AE" w:rsidRPr="003433B9" w:rsidRDefault="004807AE" w:rsidP="004807AE">
      <w:pPr>
        <w:pStyle w:val="a3"/>
        <w:spacing w:line="340" w:lineRule="exact"/>
        <w:ind w:leftChars="0" w:left="1000"/>
        <w:jc w:val="both"/>
        <w:rPr>
          <w:rFonts w:ascii="標楷體" w:eastAsia="標楷體" w:hAnsi="標楷體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□視聽著作  □表演</w:t>
      </w:r>
    </w:p>
    <w:p w:rsidR="004807AE" w:rsidRPr="003433B9" w:rsidRDefault="004807AE" w:rsidP="004807AE">
      <w:pPr>
        <w:pStyle w:val="a3"/>
        <w:numPr>
          <w:ilvl w:val="0"/>
          <w:numId w:val="4"/>
        </w:numPr>
        <w:spacing w:line="340" w:lineRule="exact"/>
        <w:ind w:left="1000" w:hangingChars="200" w:hanging="520"/>
        <w:jc w:val="both"/>
        <w:rPr>
          <w:rFonts w:ascii="標楷體" w:eastAsia="標楷體" w:hAnsi="標楷體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立書人擔保就本件著作有授權利用之權利，並擔保本件著作並無不法侵害他人著作權或其他權利之情事。</w:t>
      </w:r>
    </w:p>
    <w:p w:rsidR="004807AE" w:rsidRPr="003433B9" w:rsidRDefault="004807AE" w:rsidP="004807AE">
      <w:pPr>
        <w:pStyle w:val="a3"/>
        <w:numPr>
          <w:ilvl w:val="0"/>
          <w:numId w:val="5"/>
        </w:numPr>
        <w:spacing w:line="340" w:lineRule="exact"/>
        <w:ind w:leftChars="0" w:left="520" w:hangingChars="200" w:hanging="520"/>
        <w:jc w:val="both"/>
        <w:rPr>
          <w:rFonts w:ascii="標楷體" w:eastAsia="標楷體" w:hAnsi="標楷體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授權範圍：</w:t>
      </w:r>
    </w:p>
    <w:p w:rsidR="004807AE" w:rsidRDefault="004807AE" w:rsidP="004807AE">
      <w:pPr>
        <w:pStyle w:val="a3"/>
        <w:numPr>
          <w:ilvl w:val="0"/>
          <w:numId w:val="6"/>
        </w:numPr>
        <w:spacing w:line="340" w:lineRule="exact"/>
        <w:ind w:left="1000" w:hangingChars="200" w:hanging="520"/>
        <w:jc w:val="both"/>
        <w:rPr>
          <w:rFonts w:ascii="標楷體" w:eastAsia="標楷體" w:hAnsi="標楷體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利用行為：甲方應依下列著作權法規定之方式利用</w:t>
      </w:r>
    </w:p>
    <w:p w:rsidR="004807AE" w:rsidRDefault="004807AE" w:rsidP="004807AE">
      <w:pPr>
        <w:pStyle w:val="a3"/>
        <w:spacing w:line="340" w:lineRule="exact"/>
        <w:ind w:leftChars="0" w:left="1000"/>
        <w:jc w:val="both"/>
        <w:rPr>
          <w:rFonts w:ascii="標楷體" w:eastAsia="標楷體" w:hAnsi="標楷體"/>
          <w:sz w:val="26"/>
          <w:szCs w:val="28"/>
        </w:rPr>
      </w:pPr>
      <w:r w:rsidRPr="00511AE7">
        <w:rPr>
          <w:rFonts w:ascii="標楷體" w:eastAsia="標楷體" w:hAnsi="標楷體"/>
          <w:sz w:val="26"/>
          <w:szCs w:val="28"/>
        </w:rPr>
        <w:t xml:space="preserve">□重製  □公開口述  □公開播送  □公開上映  □改作  □出租 </w:t>
      </w:r>
    </w:p>
    <w:p w:rsidR="004807AE" w:rsidRPr="003433B9" w:rsidRDefault="002D1BA5" w:rsidP="004807AE">
      <w:pPr>
        <w:pStyle w:val="a3"/>
        <w:spacing w:line="340" w:lineRule="exact"/>
        <w:ind w:leftChars="0" w:left="1000"/>
        <w:jc w:val="both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▓</w:t>
      </w:r>
      <w:r w:rsidR="004807AE" w:rsidRPr="003433B9">
        <w:rPr>
          <w:rFonts w:ascii="標楷體" w:eastAsia="標楷體" w:hAnsi="標楷體"/>
          <w:sz w:val="26"/>
          <w:szCs w:val="28"/>
        </w:rPr>
        <w:t xml:space="preserve">編輯  </w:t>
      </w:r>
      <w:r>
        <w:rPr>
          <w:rFonts w:ascii="標楷體" w:eastAsia="標楷體" w:hAnsi="標楷體" w:hint="eastAsia"/>
          <w:sz w:val="26"/>
          <w:szCs w:val="28"/>
        </w:rPr>
        <w:t>▓</w:t>
      </w:r>
      <w:r w:rsidR="004807AE" w:rsidRPr="003433B9">
        <w:rPr>
          <w:rFonts w:ascii="標楷體" w:eastAsia="標楷體" w:hAnsi="標楷體"/>
          <w:sz w:val="26"/>
          <w:szCs w:val="28"/>
        </w:rPr>
        <w:t>公開展示  □公開傳輸  □公開演出</w:t>
      </w:r>
      <w:r w:rsidR="004807AE" w:rsidRPr="003433B9">
        <w:rPr>
          <w:rFonts w:ascii="標楷體" w:eastAsia="標楷體" w:hAnsi="標楷體" w:hint="eastAsia"/>
          <w:sz w:val="26"/>
          <w:szCs w:val="28"/>
        </w:rPr>
        <w:t xml:space="preserve">  </w:t>
      </w:r>
      <w:r>
        <w:rPr>
          <w:rFonts w:ascii="標楷體" w:eastAsia="標楷體" w:hAnsi="標楷體" w:hint="eastAsia"/>
          <w:sz w:val="26"/>
          <w:szCs w:val="28"/>
        </w:rPr>
        <w:t>▓</w:t>
      </w:r>
      <w:r w:rsidR="004807AE" w:rsidRPr="003433B9">
        <w:rPr>
          <w:rFonts w:ascii="標楷體" w:eastAsia="標楷體" w:hAnsi="標楷體"/>
          <w:sz w:val="26"/>
          <w:szCs w:val="28"/>
        </w:rPr>
        <w:t>散布</w:t>
      </w:r>
    </w:p>
    <w:p w:rsidR="004807AE" w:rsidRPr="00511AE7" w:rsidRDefault="004807AE" w:rsidP="004807AE">
      <w:pPr>
        <w:pStyle w:val="a3"/>
        <w:numPr>
          <w:ilvl w:val="0"/>
          <w:numId w:val="6"/>
        </w:numPr>
        <w:spacing w:line="340" w:lineRule="exact"/>
        <w:ind w:left="1000" w:hangingChars="200" w:hanging="520"/>
        <w:jc w:val="both"/>
        <w:rPr>
          <w:rFonts w:ascii="標楷體" w:eastAsia="標楷體" w:hAnsi="標楷體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利用之地域(場地)：</w:t>
      </w:r>
      <w:r w:rsidR="002D1BA5">
        <w:rPr>
          <w:rFonts w:ascii="標楷體" w:eastAsia="標楷體" w:hAnsi="標楷體" w:hint="eastAsia"/>
          <w:sz w:val="26"/>
          <w:szCs w:val="28"/>
        </w:rPr>
        <w:t>▓</w:t>
      </w:r>
      <w:r w:rsidRPr="00511AE7">
        <w:rPr>
          <w:rFonts w:ascii="標楷體" w:eastAsia="標楷體" w:hAnsi="標楷體"/>
          <w:sz w:val="26"/>
          <w:szCs w:val="28"/>
        </w:rPr>
        <w:t>不限地域  □限地域：</w:t>
      </w:r>
      <w:r w:rsidRPr="00511AE7">
        <w:rPr>
          <w:rFonts w:ascii="標楷體" w:eastAsia="標楷體" w:hAnsi="標楷體"/>
          <w:sz w:val="26"/>
          <w:szCs w:val="28"/>
          <w:u w:val="single"/>
        </w:rPr>
        <w:t xml:space="preserve">                          </w:t>
      </w:r>
    </w:p>
    <w:p w:rsidR="004807AE" w:rsidRDefault="004807AE" w:rsidP="004807AE">
      <w:pPr>
        <w:pStyle w:val="a3"/>
        <w:numPr>
          <w:ilvl w:val="0"/>
          <w:numId w:val="6"/>
        </w:numPr>
        <w:spacing w:line="340" w:lineRule="exact"/>
        <w:ind w:left="1000" w:hangingChars="200" w:hanging="520"/>
        <w:jc w:val="both"/>
        <w:rPr>
          <w:rFonts w:ascii="標楷體" w:eastAsia="標楷體" w:hAnsi="標楷體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利用之時間：</w:t>
      </w:r>
    </w:p>
    <w:p w:rsidR="004807AE" w:rsidRDefault="002D1BA5" w:rsidP="004807AE">
      <w:pPr>
        <w:pStyle w:val="a3"/>
        <w:spacing w:line="340" w:lineRule="exact"/>
        <w:ind w:leftChars="0" w:left="1000"/>
        <w:jc w:val="both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▓</w:t>
      </w:r>
      <w:r w:rsidR="004807AE" w:rsidRPr="00511AE7">
        <w:rPr>
          <w:rFonts w:ascii="標楷體" w:eastAsia="標楷體" w:hAnsi="標楷體"/>
          <w:sz w:val="26"/>
          <w:szCs w:val="28"/>
        </w:rPr>
        <w:t>不限時間</w:t>
      </w:r>
    </w:p>
    <w:p w:rsidR="004807AE" w:rsidRPr="003433B9" w:rsidRDefault="004807AE" w:rsidP="004807AE">
      <w:pPr>
        <w:pStyle w:val="a3"/>
        <w:spacing w:line="340" w:lineRule="exact"/>
        <w:ind w:leftChars="0" w:left="1000"/>
        <w:jc w:val="both"/>
        <w:rPr>
          <w:rFonts w:ascii="標楷體" w:eastAsia="標楷體" w:hAnsi="標楷體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□限時間：自  年  月  日起至  年  月  日止，共計  年  月。</w:t>
      </w:r>
    </w:p>
    <w:p w:rsidR="004807AE" w:rsidRPr="00511AE7" w:rsidRDefault="004807AE" w:rsidP="004807AE">
      <w:pPr>
        <w:pStyle w:val="a3"/>
        <w:numPr>
          <w:ilvl w:val="0"/>
          <w:numId w:val="6"/>
        </w:numPr>
        <w:spacing w:line="340" w:lineRule="exact"/>
        <w:ind w:left="1000" w:hangingChars="200" w:hanging="520"/>
        <w:jc w:val="both"/>
        <w:rPr>
          <w:rFonts w:ascii="標楷體" w:eastAsia="標楷體" w:hAnsi="標楷體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利用之次數：</w:t>
      </w:r>
      <w:r w:rsidR="002D1BA5">
        <w:rPr>
          <w:rFonts w:ascii="標楷體" w:eastAsia="標楷體" w:hAnsi="標楷體" w:hint="eastAsia"/>
          <w:sz w:val="26"/>
          <w:szCs w:val="28"/>
        </w:rPr>
        <w:t>▓</w:t>
      </w:r>
      <w:r w:rsidRPr="00511AE7">
        <w:rPr>
          <w:rFonts w:ascii="標楷體" w:eastAsia="標楷體" w:hAnsi="標楷體"/>
          <w:sz w:val="26"/>
          <w:szCs w:val="28"/>
        </w:rPr>
        <w:t>不限次數  □限次數：</w:t>
      </w:r>
      <w:r w:rsidRPr="00511AE7">
        <w:rPr>
          <w:rFonts w:ascii="標楷體" w:eastAsia="標楷體" w:hAnsi="標楷體"/>
          <w:sz w:val="26"/>
          <w:szCs w:val="28"/>
          <w:u w:val="single"/>
        </w:rPr>
        <w:t xml:space="preserve">                              </w:t>
      </w:r>
    </w:p>
    <w:p w:rsidR="002D1BA5" w:rsidRPr="002D1BA5" w:rsidRDefault="004807AE" w:rsidP="002D1BA5">
      <w:pPr>
        <w:pStyle w:val="a3"/>
        <w:numPr>
          <w:ilvl w:val="0"/>
          <w:numId w:val="6"/>
        </w:numPr>
        <w:spacing w:line="340" w:lineRule="exact"/>
        <w:ind w:left="1000" w:hangingChars="200" w:hanging="520"/>
        <w:jc w:val="both"/>
        <w:rPr>
          <w:rFonts w:ascii="標楷體" w:eastAsia="標楷體" w:hAnsi="標楷體" w:hint="eastAsia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可否再授權：</w:t>
      </w:r>
      <w:r w:rsidR="002D1BA5">
        <w:rPr>
          <w:rFonts w:ascii="標楷體" w:eastAsia="標楷體" w:hAnsi="標楷體" w:hint="eastAsia"/>
          <w:sz w:val="26"/>
          <w:szCs w:val="28"/>
        </w:rPr>
        <w:t>▓</w:t>
      </w:r>
      <w:r w:rsidRPr="00511AE7">
        <w:rPr>
          <w:rFonts w:ascii="標楷體" w:eastAsia="標楷體" w:hAnsi="標楷體"/>
          <w:sz w:val="26"/>
          <w:szCs w:val="28"/>
        </w:rPr>
        <w:t>甲方可再授權第三人為上述之利用 □不可再授權</w:t>
      </w:r>
    </w:p>
    <w:p w:rsidR="004807AE" w:rsidRDefault="004807AE" w:rsidP="004807AE">
      <w:pPr>
        <w:pStyle w:val="a3"/>
        <w:numPr>
          <w:ilvl w:val="0"/>
          <w:numId w:val="6"/>
        </w:numPr>
        <w:spacing w:line="340" w:lineRule="exact"/>
        <w:ind w:left="1000" w:hangingChars="200" w:hanging="520"/>
        <w:jc w:val="both"/>
        <w:rPr>
          <w:rFonts w:ascii="標楷體" w:eastAsia="標楷體" w:hAnsi="標楷體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權利金</w:t>
      </w:r>
    </w:p>
    <w:p w:rsidR="004807AE" w:rsidRDefault="002D1BA5" w:rsidP="004807AE">
      <w:pPr>
        <w:pStyle w:val="a3"/>
        <w:spacing w:line="340" w:lineRule="exact"/>
        <w:ind w:leftChars="0" w:left="1000"/>
        <w:jc w:val="both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▓</w:t>
      </w:r>
      <w:r w:rsidR="004807AE" w:rsidRPr="00511AE7">
        <w:rPr>
          <w:rFonts w:ascii="標楷體" w:eastAsia="標楷體" w:hAnsi="標楷體"/>
          <w:sz w:val="26"/>
          <w:szCs w:val="28"/>
        </w:rPr>
        <w:t>無償授權</w:t>
      </w:r>
    </w:p>
    <w:p w:rsidR="004807AE" w:rsidRDefault="004807AE" w:rsidP="004807AE">
      <w:pPr>
        <w:pStyle w:val="a3"/>
        <w:spacing w:line="340" w:lineRule="exact"/>
        <w:ind w:leftChars="0" w:left="1000"/>
        <w:jc w:val="both"/>
        <w:rPr>
          <w:rFonts w:ascii="標楷體" w:eastAsia="標楷體" w:hAnsi="標楷體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□有償授權：□本件授權之</w:t>
      </w:r>
      <w:bookmarkStart w:id="0" w:name="_GoBack"/>
      <w:bookmarkEnd w:id="0"/>
      <w:r w:rsidRPr="003433B9">
        <w:rPr>
          <w:rFonts w:ascii="標楷體" w:eastAsia="標楷體" w:hAnsi="標楷體"/>
          <w:sz w:val="26"/>
          <w:szCs w:val="28"/>
        </w:rPr>
        <w:t>權利金(即使用報酬)已含於契約總價中，甲方已依約支付並由立書人收取。</w:t>
      </w:r>
    </w:p>
    <w:p w:rsidR="004807AE" w:rsidRPr="00511AE7" w:rsidRDefault="004807AE" w:rsidP="004807AE">
      <w:pPr>
        <w:pStyle w:val="a3"/>
        <w:spacing w:line="340" w:lineRule="exact"/>
        <w:ind w:leftChars="0" w:left="1000"/>
        <w:jc w:val="both"/>
        <w:rPr>
          <w:rFonts w:ascii="標楷體" w:eastAsia="標楷體" w:hAnsi="標楷體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□數額：</w:t>
      </w:r>
      <w:r w:rsidRPr="003433B9">
        <w:rPr>
          <w:rFonts w:ascii="標楷體" w:eastAsia="標楷體" w:hAnsi="標楷體"/>
          <w:sz w:val="26"/>
          <w:szCs w:val="28"/>
          <w:u w:val="single"/>
        </w:rPr>
        <w:t xml:space="preserve">              </w:t>
      </w:r>
      <w:r w:rsidRPr="003433B9">
        <w:rPr>
          <w:rFonts w:ascii="標楷體" w:eastAsia="標楷體" w:hAnsi="標楷體"/>
          <w:sz w:val="26"/>
          <w:szCs w:val="28"/>
        </w:rPr>
        <w:t>，支付方法：</w:t>
      </w:r>
      <w:r w:rsidRPr="003433B9">
        <w:rPr>
          <w:rFonts w:ascii="標楷體" w:eastAsia="標楷體" w:hAnsi="標楷體"/>
          <w:sz w:val="26"/>
          <w:szCs w:val="28"/>
          <w:u w:val="single"/>
        </w:rPr>
        <w:t xml:space="preserve">           </w:t>
      </w:r>
    </w:p>
    <w:p w:rsidR="004807AE" w:rsidRPr="00511AE7" w:rsidRDefault="004807AE" w:rsidP="004807AE">
      <w:pPr>
        <w:pStyle w:val="a3"/>
        <w:numPr>
          <w:ilvl w:val="0"/>
          <w:numId w:val="6"/>
        </w:numPr>
        <w:spacing w:line="340" w:lineRule="exact"/>
        <w:ind w:left="1000" w:hangingChars="200" w:hanging="520"/>
        <w:jc w:val="both"/>
        <w:rPr>
          <w:rFonts w:ascii="標楷體" w:eastAsia="標楷體" w:hAnsi="標楷體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其他：</w:t>
      </w:r>
      <w:r w:rsidRPr="003433B9">
        <w:rPr>
          <w:rFonts w:ascii="標楷體" w:eastAsia="標楷體" w:hAnsi="標楷體"/>
          <w:sz w:val="26"/>
          <w:szCs w:val="28"/>
          <w:u w:val="single"/>
        </w:rPr>
        <w:t xml:space="preserve">                                              </w:t>
      </w:r>
    </w:p>
    <w:p w:rsidR="004807AE" w:rsidRPr="00511AE7" w:rsidRDefault="004807AE" w:rsidP="004807AE">
      <w:pPr>
        <w:spacing w:line="340" w:lineRule="exact"/>
        <w:ind w:firstLineChars="200" w:firstLine="520"/>
        <w:jc w:val="both"/>
        <w:rPr>
          <w:rFonts w:ascii="標楷體" w:eastAsia="標楷體" w:hAnsi="標楷體"/>
          <w:sz w:val="26"/>
          <w:szCs w:val="28"/>
        </w:rPr>
      </w:pPr>
      <w:r w:rsidRPr="00511AE7">
        <w:rPr>
          <w:rFonts w:ascii="標楷體" w:eastAsia="標楷體" w:hAnsi="標楷體"/>
          <w:sz w:val="26"/>
          <w:szCs w:val="28"/>
        </w:rPr>
        <w:t>此致</w:t>
      </w:r>
    </w:p>
    <w:p w:rsidR="004807AE" w:rsidRPr="003433B9" w:rsidRDefault="004807AE" w:rsidP="004807AE">
      <w:pPr>
        <w:spacing w:line="400" w:lineRule="exact"/>
        <w:jc w:val="both"/>
        <w:rPr>
          <w:rFonts w:ascii="標楷體" w:eastAsia="標楷體" w:hAnsi="標楷體"/>
          <w:sz w:val="26"/>
          <w:szCs w:val="28"/>
          <w:u w:val="single"/>
        </w:rPr>
      </w:pPr>
      <w:r w:rsidRPr="003433B9">
        <w:rPr>
          <w:rFonts w:ascii="標楷體" w:eastAsia="標楷體" w:hAnsi="標楷體"/>
          <w:sz w:val="26"/>
          <w:szCs w:val="28"/>
          <w:u w:val="single"/>
        </w:rPr>
        <w:t>甲方</w:t>
      </w:r>
      <w:r w:rsidRPr="003433B9">
        <w:rPr>
          <w:rFonts w:ascii="標楷體" w:eastAsia="標楷體" w:hAnsi="標楷體"/>
          <w:sz w:val="26"/>
          <w:u w:val="single"/>
        </w:rPr>
        <w:t>(</w:t>
      </w:r>
      <w:r>
        <w:rPr>
          <w:rFonts w:ascii="標楷體" w:eastAsia="標楷體" w:hAnsi="標楷體" w:hint="eastAsia"/>
          <w:sz w:val="26"/>
          <w:u w:val="single"/>
        </w:rPr>
        <w:t>文化內容策進院</w:t>
      </w:r>
      <w:r w:rsidRPr="003433B9">
        <w:rPr>
          <w:rFonts w:ascii="標楷體" w:eastAsia="標楷體" w:hAnsi="標楷體"/>
          <w:sz w:val="26"/>
          <w:u w:val="single"/>
        </w:rPr>
        <w:t>)</w:t>
      </w:r>
    </w:p>
    <w:p w:rsidR="004807AE" w:rsidRPr="003433B9" w:rsidRDefault="004807AE" w:rsidP="004807AE">
      <w:pPr>
        <w:spacing w:line="400" w:lineRule="exact"/>
        <w:jc w:val="both"/>
        <w:rPr>
          <w:rFonts w:ascii="標楷體" w:eastAsia="標楷體" w:hAnsi="標楷體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立書人即著作財產權人：</w:t>
      </w:r>
    </w:p>
    <w:p w:rsidR="004807AE" w:rsidRPr="003433B9" w:rsidRDefault="004807AE" w:rsidP="004807AE">
      <w:pPr>
        <w:spacing w:line="400" w:lineRule="exact"/>
        <w:jc w:val="both"/>
        <w:rPr>
          <w:rFonts w:ascii="標楷體" w:eastAsia="標楷體" w:hAnsi="標楷體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代表人(自然人免填)：</w:t>
      </w:r>
    </w:p>
    <w:p w:rsidR="004807AE" w:rsidRPr="003433B9" w:rsidRDefault="004807AE" w:rsidP="004807AE">
      <w:pPr>
        <w:spacing w:line="400" w:lineRule="exact"/>
        <w:jc w:val="both"/>
        <w:rPr>
          <w:rFonts w:ascii="標楷體" w:eastAsia="標楷體" w:hAnsi="標楷體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身分證字號(法人免填)：</w:t>
      </w:r>
    </w:p>
    <w:p w:rsidR="004807AE" w:rsidRDefault="004807AE" w:rsidP="004807AE">
      <w:pPr>
        <w:spacing w:line="400" w:lineRule="exact"/>
        <w:jc w:val="both"/>
        <w:rPr>
          <w:rFonts w:ascii="標楷體" w:eastAsia="標楷體" w:hAnsi="標楷體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地址：</w:t>
      </w:r>
    </w:p>
    <w:p w:rsidR="00131579" w:rsidRPr="00131579" w:rsidRDefault="004807AE" w:rsidP="00131579">
      <w:pPr>
        <w:spacing w:line="400" w:lineRule="exact"/>
        <w:jc w:val="distribute"/>
        <w:rPr>
          <w:rFonts w:ascii="標楷體" w:eastAsia="標楷體" w:hAnsi="標楷體"/>
          <w:sz w:val="26"/>
          <w:szCs w:val="28"/>
        </w:rPr>
      </w:pPr>
      <w:r w:rsidRPr="003433B9">
        <w:rPr>
          <w:rFonts w:ascii="標楷體" w:eastAsia="標楷體" w:hAnsi="標楷體"/>
          <w:sz w:val="26"/>
          <w:szCs w:val="28"/>
        </w:rPr>
        <w:t>中華民國年月日</w:t>
      </w:r>
    </w:p>
    <w:sectPr w:rsidR="00131579" w:rsidRPr="00131579" w:rsidSect="000B0625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EA" w:rsidRDefault="005A13EA" w:rsidP="005A13EA">
      <w:r>
        <w:separator/>
      </w:r>
    </w:p>
  </w:endnote>
  <w:endnote w:type="continuationSeparator" w:id="0">
    <w:p w:rsidR="005A13EA" w:rsidRDefault="005A13EA" w:rsidP="005A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EA" w:rsidRDefault="005A13EA" w:rsidP="005A13EA">
      <w:r>
        <w:separator/>
      </w:r>
    </w:p>
  </w:footnote>
  <w:footnote w:type="continuationSeparator" w:id="0">
    <w:p w:rsidR="005A13EA" w:rsidRDefault="005A13EA" w:rsidP="005A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607"/>
    <w:multiLevelType w:val="hybridMultilevel"/>
    <w:tmpl w:val="3AD0BCF4"/>
    <w:lvl w:ilvl="0" w:tplc="5740B2FA">
      <w:start w:val="1"/>
      <w:numFmt w:val="taiwaneseCountingThousand"/>
      <w:lvlText w:val="(%1)"/>
      <w:lvlJc w:val="left"/>
      <w:pPr>
        <w:ind w:left="124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">
    <w:nsid w:val="04F54EFB"/>
    <w:multiLevelType w:val="hybridMultilevel"/>
    <w:tmpl w:val="3AD0BCF4"/>
    <w:lvl w:ilvl="0" w:tplc="5740B2FA">
      <w:start w:val="1"/>
      <w:numFmt w:val="taiwaneseCountingThousand"/>
      <w:lvlText w:val="(%1)"/>
      <w:lvlJc w:val="left"/>
      <w:pPr>
        <w:ind w:left="124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">
    <w:nsid w:val="121F65F9"/>
    <w:multiLevelType w:val="hybridMultilevel"/>
    <w:tmpl w:val="3AD0BCF4"/>
    <w:lvl w:ilvl="0" w:tplc="5740B2FA">
      <w:start w:val="1"/>
      <w:numFmt w:val="taiwaneseCountingThousand"/>
      <w:lvlText w:val="(%1)"/>
      <w:lvlJc w:val="left"/>
      <w:pPr>
        <w:ind w:left="124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">
    <w:nsid w:val="498700D8"/>
    <w:multiLevelType w:val="hybridMultilevel"/>
    <w:tmpl w:val="3AD0BCF4"/>
    <w:lvl w:ilvl="0" w:tplc="5740B2FA">
      <w:start w:val="1"/>
      <w:numFmt w:val="taiwaneseCountingThousand"/>
      <w:lvlText w:val="(%1)"/>
      <w:lvlJc w:val="left"/>
      <w:pPr>
        <w:ind w:left="124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4">
    <w:nsid w:val="4A5F5219"/>
    <w:multiLevelType w:val="hybridMultilevel"/>
    <w:tmpl w:val="3AD0BCF4"/>
    <w:lvl w:ilvl="0" w:tplc="5740B2FA">
      <w:start w:val="1"/>
      <w:numFmt w:val="taiwaneseCountingThousand"/>
      <w:lvlText w:val="(%1)"/>
      <w:lvlJc w:val="left"/>
      <w:pPr>
        <w:ind w:left="124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>
    <w:nsid w:val="4D3F404E"/>
    <w:multiLevelType w:val="hybridMultilevel"/>
    <w:tmpl w:val="027E0A6A"/>
    <w:lvl w:ilvl="0" w:tplc="801E7D9A">
      <w:start w:val="1"/>
      <w:numFmt w:val="taiwaneseCountingThousand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9005C8"/>
    <w:multiLevelType w:val="hybridMultilevel"/>
    <w:tmpl w:val="88B89472"/>
    <w:lvl w:ilvl="0" w:tplc="5740B2FA">
      <w:start w:val="1"/>
      <w:numFmt w:val="taiwaneseCountingThousand"/>
      <w:lvlText w:val="(%1)"/>
      <w:lvlJc w:val="left"/>
      <w:pPr>
        <w:ind w:left="124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7">
    <w:nsid w:val="731423CC"/>
    <w:multiLevelType w:val="hybridMultilevel"/>
    <w:tmpl w:val="77D0E576"/>
    <w:lvl w:ilvl="0" w:tplc="7A6A9A1A">
      <w:start w:val="1"/>
      <w:numFmt w:val="taiwaneseCountingThousand"/>
      <w:lvlText w:val="第%1條"/>
      <w:lvlJc w:val="left"/>
      <w:pPr>
        <w:ind w:left="840" w:hanging="840"/>
      </w:pPr>
      <w:rPr>
        <w:rFonts w:hint="eastAsia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01E7D9A">
      <w:start w:val="1"/>
      <w:numFmt w:val="taiwaneseCountingThousand"/>
      <w:lvlText w:val="%5、"/>
      <w:lvlJc w:val="left"/>
      <w:pPr>
        <w:ind w:left="2640" w:hanging="720"/>
      </w:pPr>
      <w:rPr>
        <w:rFonts w:hint="default"/>
      </w:rPr>
    </w:lvl>
    <w:lvl w:ilvl="5" w:tplc="87A69308">
      <w:start w:val="1"/>
      <w:numFmt w:val="taiwaneseCountingThousand"/>
      <w:lvlText w:val="(%6）"/>
      <w:lvlJc w:val="left"/>
      <w:pPr>
        <w:ind w:left="3120" w:hanging="720"/>
      </w:pPr>
      <w:rPr>
        <w:rFonts w:hint="default"/>
        <w:u w:val="single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3F06C2"/>
    <w:multiLevelType w:val="hybridMultilevel"/>
    <w:tmpl w:val="027E0A6A"/>
    <w:lvl w:ilvl="0" w:tplc="801E7D9A">
      <w:start w:val="1"/>
      <w:numFmt w:val="taiwaneseCountingThousand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AE"/>
    <w:rsid w:val="00131579"/>
    <w:rsid w:val="002D1BA5"/>
    <w:rsid w:val="004807AE"/>
    <w:rsid w:val="005A13EA"/>
    <w:rsid w:val="00C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0F3C3D5-5B81-4E53-B854-8F3266BC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AE"/>
    <w:pPr>
      <w:ind w:leftChars="200" w:left="480"/>
    </w:pPr>
  </w:style>
  <w:style w:type="paragraph" w:styleId="a4">
    <w:name w:val="No Spacing"/>
    <w:uiPriority w:val="1"/>
    <w:qFormat/>
    <w:rsid w:val="004807A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5">
    <w:name w:val="header"/>
    <w:basedOn w:val="a"/>
    <w:link w:val="a6"/>
    <w:uiPriority w:val="99"/>
    <w:unhideWhenUsed/>
    <w:rsid w:val="005A1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3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3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HP Inc.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Cecilia</cp:lastModifiedBy>
  <cp:revision>2</cp:revision>
  <dcterms:created xsi:type="dcterms:W3CDTF">2021-05-10T03:31:00Z</dcterms:created>
  <dcterms:modified xsi:type="dcterms:W3CDTF">2021-05-10T03:31:00Z</dcterms:modified>
</cp:coreProperties>
</file>